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4A56" w:rsidRPr="00C22979" w:rsidRDefault="00871A2F" w:rsidP="009808B1">
      <w:pPr>
        <w:jc w:val="left"/>
        <w:rPr>
          <w:rFonts w:ascii="Palatino Linotype" w:hAnsi="Palatino Linotype" w:cs="Times New Roman"/>
          <w:sz w:val="18"/>
          <w:szCs w:val="18"/>
        </w:rPr>
      </w:pPr>
      <w:proofErr w:type="gramStart"/>
      <w:r w:rsidRPr="00C22979">
        <w:rPr>
          <w:rFonts w:ascii="Palatino Linotype" w:hAnsi="Palatino Linotype" w:cs="Times New Roman"/>
          <w:sz w:val="18"/>
          <w:szCs w:val="18"/>
        </w:rPr>
        <w:t>Additional table 1.</w:t>
      </w:r>
      <w:proofErr w:type="gramEnd"/>
      <w:r w:rsidR="002F1F4A" w:rsidRPr="00C22979">
        <w:rPr>
          <w:rFonts w:ascii="Palatino Linotype" w:hAnsi="Palatino Linotype" w:cs="Times New Roman"/>
          <w:sz w:val="18"/>
          <w:szCs w:val="18"/>
        </w:rPr>
        <w:t xml:space="preserve"> Identification of tanshinones </w:t>
      </w:r>
      <w:r w:rsidR="00C771DA" w:rsidRPr="00C22979">
        <w:rPr>
          <w:rFonts w:ascii="Palatino Linotype" w:hAnsi="Palatino Linotype" w:cs="Times New Roman"/>
          <w:sz w:val="18"/>
          <w:szCs w:val="18"/>
        </w:rPr>
        <w:t xml:space="preserve">from </w:t>
      </w:r>
      <w:r w:rsidR="002F1F4A" w:rsidRPr="00C22979">
        <w:rPr>
          <w:rFonts w:ascii="Palatino Linotype" w:hAnsi="Palatino Linotype" w:cs="Times New Roman"/>
          <w:sz w:val="18"/>
          <w:szCs w:val="18"/>
        </w:rPr>
        <w:t>extraction of Danshen in positive mode</w:t>
      </w:r>
      <w:r w:rsidR="00C771DA" w:rsidRPr="00C22979">
        <w:rPr>
          <w:rFonts w:ascii="Palatino Linotype" w:hAnsi="Palatino Linotype" w:cs="Times New Roman"/>
          <w:sz w:val="18"/>
          <w:szCs w:val="18"/>
        </w:rPr>
        <w:t xml:space="preserve"> (</w:t>
      </w:r>
      <w:r w:rsidR="00C771DA" w:rsidRPr="00C22979">
        <w:rPr>
          <w:rFonts w:ascii="Palatino Linotype" w:eastAsia="宋体" w:hAnsi="Palatino Linotype" w:cs="Times New Roman"/>
          <w:kern w:val="0"/>
          <w:sz w:val="18"/>
          <w:szCs w:val="18"/>
          <w:lang w:bidi="ar"/>
        </w:rPr>
        <w:t>[M+H</w:t>
      </w:r>
      <w:proofErr w:type="gramStart"/>
      <w:r w:rsidR="00C771DA" w:rsidRPr="00C22979">
        <w:rPr>
          <w:rFonts w:ascii="Palatino Linotype" w:eastAsia="宋体" w:hAnsi="Palatino Linotype" w:cs="Times New Roman"/>
          <w:kern w:val="0"/>
          <w:sz w:val="18"/>
          <w:szCs w:val="18"/>
          <w:lang w:bidi="ar"/>
        </w:rPr>
        <w:t>]</w:t>
      </w:r>
      <w:r w:rsidR="00C771DA" w:rsidRPr="00C22979">
        <w:rPr>
          <w:rFonts w:ascii="Palatino Linotype" w:eastAsia="宋体" w:hAnsi="Palatino Linotype" w:cs="Times New Roman"/>
          <w:kern w:val="0"/>
          <w:sz w:val="18"/>
          <w:szCs w:val="18"/>
          <w:vertAlign w:val="superscript"/>
          <w:lang w:bidi="ar"/>
        </w:rPr>
        <w:t>+</w:t>
      </w:r>
      <w:proofErr w:type="gramEnd"/>
      <w:r w:rsidR="00C771DA" w:rsidRPr="00C22979">
        <w:rPr>
          <w:rFonts w:ascii="Palatino Linotype" w:hAnsi="Palatino Linotype" w:cs="Times New Roman"/>
          <w:sz w:val="18"/>
          <w:szCs w:val="18"/>
        </w:rPr>
        <w:t>)</w:t>
      </w:r>
      <w:r w:rsidRPr="00C22979">
        <w:rPr>
          <w:rFonts w:ascii="Palatino Linotype" w:hAnsi="Palatino Linotype" w:cs="Times New Roman"/>
          <w:sz w:val="18"/>
          <w:szCs w:val="18"/>
        </w:rPr>
        <w:t xml:space="preserve"> by UPLC/Q-TOF-MS.</w:t>
      </w:r>
      <w:r w:rsidR="00834E31" w:rsidRPr="00C22979">
        <w:rPr>
          <w:rFonts w:ascii="Palatino Linotype" w:hAnsi="Palatino Linotype" w:cs="Times New Roman"/>
          <w:sz w:val="18"/>
          <w:szCs w:val="18"/>
        </w:rPr>
        <w:t xml:space="preserve"> </w:t>
      </w:r>
    </w:p>
    <w:p w:rsidR="008C4A56" w:rsidRPr="00C22979" w:rsidRDefault="008C4A56">
      <w:pPr>
        <w:jc w:val="center"/>
        <w:rPr>
          <w:rFonts w:ascii="Palatino Linotype" w:hAnsi="Palatino Linotype" w:cs="Times New Roman"/>
          <w:sz w:val="18"/>
          <w:szCs w:val="18"/>
        </w:rPr>
      </w:pPr>
    </w:p>
    <w:tbl>
      <w:tblPr>
        <w:tblStyle w:val="a4"/>
        <w:tblW w:w="1400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688"/>
        <w:gridCol w:w="1155"/>
        <w:gridCol w:w="1134"/>
        <w:gridCol w:w="851"/>
        <w:gridCol w:w="1134"/>
        <w:gridCol w:w="2693"/>
        <w:gridCol w:w="1134"/>
        <w:gridCol w:w="3402"/>
        <w:gridCol w:w="1134"/>
      </w:tblGrid>
      <w:tr w:rsidR="00C771DA" w:rsidRPr="00C22979" w:rsidTr="00891AAF"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Peak</w:t>
            </w:r>
          </w:p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(No.)</w:t>
            </w:r>
          </w:p>
        </w:tc>
        <w:tc>
          <w:tcPr>
            <w:tcW w:w="688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RT</w:t>
            </w:r>
          </w:p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(min)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Measured</w:t>
            </w:r>
          </w:p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Mass(m/z)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Calculated</w:t>
            </w:r>
          </w:p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Mass(m/z)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Error</w:t>
            </w:r>
          </w:p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(ppm)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Formula</w:t>
            </w:r>
          </w:p>
        </w:tc>
        <w:tc>
          <w:tcPr>
            <w:tcW w:w="2693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Identification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771DA" w:rsidRPr="00C22979" w:rsidRDefault="00834E31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Variation</w:t>
            </w:r>
            <w:r w:rsidR="00C771DA" w:rsidRPr="00C22979">
              <w:rPr>
                <w:rFonts w:ascii="Palatino Linotype" w:hAnsi="Palatino Linotype" w:cs="Times New Roman"/>
                <w:sz w:val="18"/>
                <w:szCs w:val="18"/>
              </w:rPr>
              <w:t xml:space="preserve"> 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402" w:type="dxa"/>
            <w:tcBorders>
              <w:bottom w:val="single" w:sz="4" w:space="0" w:color="auto"/>
            </w:tcBorders>
            <w:vAlign w:val="center"/>
          </w:tcPr>
          <w:p w:rsidR="00C771DA" w:rsidRPr="00C22979" w:rsidRDefault="00C771DA" w:rsidP="00834E31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MS/MS(m/z)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:rsidR="00C771DA" w:rsidRPr="00C22979" w:rsidRDefault="00B25907" w:rsidP="00B25907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Reference</w:t>
            </w:r>
          </w:p>
        </w:tc>
      </w:tr>
      <w:tr w:rsidR="00C771DA" w:rsidRPr="00C22979" w:rsidTr="00891AAF">
        <w:tc>
          <w:tcPr>
            <w:tcW w:w="67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688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0.82</w:t>
            </w:r>
          </w:p>
        </w:tc>
        <w:tc>
          <w:tcPr>
            <w:tcW w:w="115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315.1215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315.1232</w:t>
            </w:r>
          </w:p>
        </w:tc>
        <w:tc>
          <w:tcPr>
            <w:tcW w:w="851" w:type="dxa"/>
          </w:tcPr>
          <w:p w:rsidR="00C771DA" w:rsidRPr="00C22979" w:rsidRDefault="00C771DA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-5.4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15,16-Dihydrotanshindiol B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521.1052,315.1215,295.0608,277.0473,249.0544,221.0592,181.0508,165.0696,139.0382</w:t>
            </w:r>
          </w:p>
        </w:tc>
        <w:tc>
          <w:tcPr>
            <w:tcW w:w="1134" w:type="dxa"/>
          </w:tcPr>
          <w:p w:rsidR="00C771DA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</w:instrText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EN.CITE.DATA </w:instrText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1" w:tooltip="Yang, 2006 #794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1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C771DA" w:rsidRPr="00C22979" w:rsidTr="00891AAF">
        <w:tc>
          <w:tcPr>
            <w:tcW w:w="67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688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0.94</w:t>
            </w:r>
          </w:p>
        </w:tc>
        <w:tc>
          <w:tcPr>
            <w:tcW w:w="115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315.1215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315.1232</w:t>
            </w:r>
          </w:p>
        </w:tc>
        <w:tc>
          <w:tcPr>
            <w:tcW w:w="851" w:type="dxa"/>
          </w:tcPr>
          <w:p w:rsidR="00C771DA" w:rsidRPr="00C22979" w:rsidRDefault="00C771DA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-5.4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15,16-Dihydrotanshindiol C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315.1215,295.0608,277.0473,249.0512,181.0505,150.1274,139.0406</w:t>
            </w:r>
          </w:p>
        </w:tc>
        <w:tc>
          <w:tcPr>
            <w:tcW w:w="1134" w:type="dxa"/>
          </w:tcPr>
          <w:p w:rsidR="00C771DA" w:rsidRPr="00C22979" w:rsidRDefault="006F0AD7" w:rsidP="00362F44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instrText xml:space="preserve"> ADDIN EN.CITE </w:instrText>
            </w:r>
            <w:r w:rsidR="00C22979"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instrText xml:space="preserve"> ADDIN EN.CITE.DATA </w:instrText>
            </w:r>
            <w:r w:rsidR="00C22979"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r>
            <w:r w:rsidR="00C22979"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end"/>
            </w: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Style w:val="font7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[</w:t>
            </w:r>
            <w:hyperlink w:anchor="_ENREF_1" w:tooltip="Yang, 2006 #794" w:history="1">
              <w:r w:rsidR="00362F44" w:rsidRPr="00C22979">
                <w:rPr>
                  <w:rStyle w:val="font71"/>
                  <w:rFonts w:ascii="Palatino Linotype" w:eastAsia="宋体" w:hAnsi="Palatino Linotype"/>
                  <w:noProof/>
                  <w:color w:val="auto"/>
                  <w:sz w:val="18"/>
                  <w:szCs w:val="18"/>
                  <w:lang w:bidi="ar"/>
                </w:rPr>
                <w:t>1</w:t>
              </w:r>
            </w:hyperlink>
            <w:r w:rsidRPr="00C22979">
              <w:rPr>
                <w:rStyle w:val="font7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]</w:t>
            </w: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end"/>
            </w:r>
          </w:p>
        </w:tc>
      </w:tr>
      <w:tr w:rsidR="00C771DA" w:rsidRPr="00C22979" w:rsidTr="00891AAF">
        <w:tc>
          <w:tcPr>
            <w:tcW w:w="67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688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0.99</w:t>
            </w:r>
          </w:p>
        </w:tc>
        <w:tc>
          <w:tcPr>
            <w:tcW w:w="115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313.1056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313.1076</w:t>
            </w:r>
          </w:p>
        </w:tc>
        <w:tc>
          <w:tcPr>
            <w:tcW w:w="851" w:type="dxa"/>
          </w:tcPr>
          <w:p w:rsidR="00C771DA" w:rsidRPr="00C22979" w:rsidRDefault="00C771DA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-6.4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Tanshindiol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647.0671,355.0831,295.0573,249.0544,221.0562,165.0723,150.1274,136.1110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C771DA" w:rsidRPr="00C22979" w:rsidTr="00891AAF">
        <w:tc>
          <w:tcPr>
            <w:tcW w:w="67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688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1.21</w:t>
            </w:r>
          </w:p>
        </w:tc>
        <w:tc>
          <w:tcPr>
            <w:tcW w:w="115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313.1093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313.1076</w:t>
            </w:r>
          </w:p>
        </w:tc>
        <w:tc>
          <w:tcPr>
            <w:tcW w:w="851" w:type="dxa"/>
          </w:tcPr>
          <w:p w:rsidR="00C771DA" w:rsidRPr="00C22979" w:rsidRDefault="00C771DA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5.4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Tanshindiol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C</w:t>
            </w:r>
          </w:p>
        </w:tc>
        <w:tc>
          <w:tcPr>
            <w:tcW w:w="1134" w:type="dxa"/>
          </w:tcPr>
          <w:p w:rsidR="00C771DA" w:rsidRPr="00C22979" w:rsidRDefault="00834E31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3A31CFE9" wp14:editId="2401F9F5">
                      <wp:extent cx="0" cy="205740"/>
                      <wp:effectExtent l="95250" t="0" r="57150" b="60960"/>
                      <wp:docPr id="75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574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type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接箭头连接符 5" o:spid="_x0000_s1026" type="#_x0000_t32" style="width:0;height:16.2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" strokecolor="red" strokeweight=".5pt">
                      <v:stroke endarrow="open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647.1816,335.0887,313.1093,295.0959,267.1003,249.1545,227.1749,164.1431,150.1274,136.1110,122.0977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C771DA" w:rsidRPr="00C22979" w:rsidTr="00891AAF">
        <w:trPr>
          <w:trHeight w:val="313"/>
        </w:trPr>
        <w:tc>
          <w:tcPr>
            <w:tcW w:w="675" w:type="dxa"/>
          </w:tcPr>
          <w:p w:rsidR="00C771DA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688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1.54</w:t>
            </w:r>
          </w:p>
        </w:tc>
        <w:tc>
          <w:tcPr>
            <w:tcW w:w="1155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313.1093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313.1076</w:t>
            </w:r>
          </w:p>
        </w:tc>
        <w:tc>
          <w:tcPr>
            <w:tcW w:w="851" w:type="dxa"/>
          </w:tcPr>
          <w:p w:rsidR="00C771DA" w:rsidRPr="00C22979" w:rsidRDefault="00C771DA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5.4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Tanshindiol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B</w:t>
            </w:r>
          </w:p>
        </w:tc>
        <w:tc>
          <w:tcPr>
            <w:tcW w:w="1134" w:type="dxa"/>
          </w:tcPr>
          <w:p w:rsidR="00C771DA" w:rsidRPr="00C22979" w:rsidRDefault="00834E31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7ADEFD73" wp14:editId="57AE0FA0">
                      <wp:extent cx="0" cy="205740"/>
                      <wp:effectExtent l="95250" t="0" r="57150" b="60960"/>
                      <wp:docPr id="78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574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直接箭头连接符 5" o:spid="_x0000_s1026" type="#_x0000_t32" style="width:0;height:16.2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" strokecolor="red" strokeweight=".5pt">
                      <v:stroke endarrow="open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335.0925,313.1093,297.1095,267.1037,249.1578,227.1749,164.1458,150.1274,136.1133,122.0954</w:t>
            </w:r>
          </w:p>
        </w:tc>
        <w:tc>
          <w:tcPr>
            <w:tcW w:w="1134" w:type="dxa"/>
          </w:tcPr>
          <w:p w:rsidR="00C771DA" w:rsidRPr="00C22979" w:rsidRDefault="00C771DA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1.74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313.1454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313.1440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4.5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Miltionone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</w:t>
            </w:r>
            <w:r w:rsidRPr="00C22979">
              <w:rPr>
                <w:rStyle w:val="font61"/>
                <w:rFonts w:hint="default"/>
                <w:color w:val="auto"/>
                <w:sz w:val="18"/>
                <w:szCs w:val="18"/>
                <w:lang w:bidi="ar"/>
              </w:rPr>
              <w:t>Ⅱ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313.1454,290.2663,269.1537,238.0663,223.0406,178.0820,165.0696,153.0718,141.0694,128.0618,115.0548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/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2" w:tooltip="Xie, 2016 #793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2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7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2.19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283.0966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283.0970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-1.4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17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Phenanthro[1,2-b]furan-6,10,11(7H)-trione,1,2,8,9-tetrahydro-1-methyl-, (R)-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283.0966,227.1749,189.0734,165.0696,150.1274,136.1133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/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 &lt;EndNote&gt;&lt;Cite&gt;&lt;Author&gt;Yang&lt;/Author&gt;&lt;Year&gt;2015&lt;/Year&gt;&lt;RecNum&gt;795&lt;/RecNum&gt;&lt;DisplayText&gt;[3]&lt;/DisplayText&gt;&lt;record&gt;&lt;rec-number&gt;795&lt;/rec-number&gt;&lt;foreign-keys&gt;&lt;key app="EN" db-id="tx9w2v2a492t22ez9v2550vwxxw0s00vs2t0"&gt;795&lt;/key&gt;&lt;key app="ENWeb" db-id=""&gt;0&lt;/key&gt;&lt;/foreign-keys&gt;&lt;ref-type name="Journal Article"&gt;17&lt;/ref-type&gt;&lt;contributors&gt;&lt;authors&gt;&lt;author&gt;Yang, S. T.&lt;/author&gt;&lt;author&gt;Wu, X.&lt;/author&gt;&lt;author&gt;Rui, W.&lt;/author&gt;&lt;author&gt;Guo, J.&lt;/author&gt;&lt;author&gt;Feng, Y. F.&lt;/author&gt;&lt;/authors&gt;&lt;/contributors&gt;&lt;titles&gt;&lt;title&gt;&lt;style face="normal" font="default" size="100%"&gt;UPLC/Q-TOF-MS analysis for identification of hydrophilic phenolics and lipophilic diterpenoids from Radix &lt;/style&gt;&lt;style face="italic" font="default" size="100%"&gt;Salviae Miltiorrhizae&lt;/style&gt;&lt;/title&gt;&lt;secondary-title&gt;Acta Chromatographica&lt;/secondary-title&gt;&lt;/titles&gt;&lt;pages&gt;711-728&lt;/pages&gt;&lt;volume&gt;27&lt;/volume&gt;&lt;number&gt;4&lt;/number&gt;&lt;dates&gt;&lt;year&gt;2015&lt;/year&gt;&lt;/dates&gt;&lt;isbn&gt;1233-2356&amp;#xD;2083-5736&lt;/isbn&gt;&lt;urls&gt;&lt;/urls&gt;&lt;electronic-resource-num&gt;10.1556/AChrom.27.2015.4.9&lt;/electronic-resource-num&gt;&lt;/record&gt;&lt;/Cite&gt;&lt;/EndNote&gt;</w:instrTex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[</w:t>
            </w:r>
            <w:hyperlink w:anchor="_ENREF_3" w:tooltip="Yang, 2015 #795" w:history="1">
              <w:r w:rsidR="00362F44" w:rsidRPr="00C22979">
                <w:rPr>
                  <w:rFonts w:ascii="Palatino Linotype" w:eastAsia="宋体" w:hAnsi="Palatino Linotype" w:cs="Times New Roman"/>
                  <w:noProof/>
                  <w:kern w:val="0"/>
                  <w:sz w:val="18"/>
                  <w:szCs w:val="18"/>
                  <w:lang w:bidi="ar"/>
                </w:rPr>
                <w:t>3</w:t>
              </w:r>
            </w:hyperlink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]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8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2.62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295.0959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295.0970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-3.7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Trijuganone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317.0782,295.0959,214.0921,178.0766,150.1274,136.1110,122.0954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/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&lt;EndNote&gt;&lt;Cite&gt;&lt;Author&gt;Yang&lt;/Author&gt;&lt;Year&gt;2015&lt;/Year&gt;&lt;RecNum&gt;795&lt;/RecNum&gt;&lt;DisplayText&gt;[3]&lt;/DisplayText&gt;&lt;record&gt;&lt;rec-number&gt;795&lt;/rec-number&gt;&lt;foreign-keys&gt;&lt;key app="EN" db-id="tx9w2v2a492t22ez9v2550vwxxw0s00vs2t0"&gt;795&lt;/key&gt;&lt;key app="ENWeb" db-id=""&gt;0&lt;/key&gt;&lt;/foreign-keys&gt;&lt;ref-type name="Journal Article"&gt;17&lt;/ref-type&gt;&lt;contributors&gt;&lt;authors&gt;&lt;author&gt;Yang, S. T.&lt;/author&gt;&lt;author&gt;Wu, X.&lt;/author&gt;&lt;author&gt;Rui, W.&lt;/author&gt;&lt;author&gt;Guo, J.&lt;/author&gt;&lt;author&gt;Feng, Y. F.&lt;/author&gt;&lt;/authors&gt;&lt;/contributors&gt;&lt;titles&gt;&lt;title&gt;&lt;style face="normal" font="default" size="100%"&gt;UPLC/Q-TOF-MS analysis for identification of hydrophilic phenolics and lipophilic diterpenoids from Radix &lt;/style&gt;&lt;style face="italic" font="default" size="100%"&gt;Salviae Miltiorrhizae&lt;/style&gt;&lt;/title&gt;&lt;secondary-title&gt;Acta Chromatographica&lt;/secondary-title&gt;&lt;/titles&gt;&lt;pages&gt;711-728&lt;/pages&gt;&lt;volume&gt;27&lt;/volume&gt;&lt;number&gt;4&lt;/number&gt;&lt;dates&gt;&lt;year&gt;2015&lt;/year&gt;&lt;/dates&gt;&lt;isbn&gt;1233-2356&amp;#xD;2083-5736&lt;/isbn&gt;&lt;urls&gt;&lt;/urls&gt;&lt;electronic-resource-num&gt;10.1556/AChrom.27.2015.4.9&lt;/electronic-resource-num&gt;&lt;/record&gt;&lt;/Cite&gt;&lt;/EndNote&gt;</w:instrTex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3" w:tooltip="Yang, 2015 #795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3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lastRenderedPageBreak/>
              <w:t>9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2.71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297.1130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297.1127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1.0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Tanshinol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B</w:t>
            </w:r>
          </w:p>
        </w:tc>
        <w:tc>
          <w:tcPr>
            <w:tcW w:w="1134" w:type="dxa"/>
          </w:tcPr>
          <w:p w:rsidR="00B9435B" w:rsidRPr="00C22979" w:rsidRDefault="00834E31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4B9A47B7" wp14:editId="78BE021B">
                      <wp:extent cx="0" cy="205740"/>
                      <wp:effectExtent l="95250" t="0" r="57150" b="60960"/>
                      <wp:docPr id="82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574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直接箭头连接符 5" o:spid="_x0000_s1026" type="#_x0000_t32" style="width:0;height:16.2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" strokecolor="red" strokeweight=".5pt">
                      <v:stroke endarrow="open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615.1961,319.0958,297.1130,279.1010,261.0898,241.1664,219.1865,150.1274,136.1110,122.0977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10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2.93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311.1287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311.1283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1.3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3alpha-Hydroxytanshinone IIA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333.1144,311.1287,279.1010,249.1578,165.0775,141.0742,135.1080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begin"/>
            </w:r>
            <w:r w:rsidR="00C22979"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Style w:val="font7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[</w:t>
            </w:r>
            <w:hyperlink w:anchor="_ENREF_2" w:tooltip="Xie, 2016 #793" w:history="1">
              <w:r w:rsidR="00362F44" w:rsidRPr="00C22979">
                <w:rPr>
                  <w:rStyle w:val="font71"/>
                  <w:rFonts w:ascii="Palatino Linotype" w:eastAsia="宋体" w:hAnsi="Palatino Linotype"/>
                  <w:noProof/>
                  <w:color w:val="auto"/>
                  <w:sz w:val="18"/>
                  <w:szCs w:val="18"/>
                  <w:lang w:bidi="ar"/>
                </w:rPr>
                <w:t>2</w:t>
              </w:r>
            </w:hyperlink>
            <w:r w:rsidRPr="00C22979">
              <w:rPr>
                <w:rStyle w:val="font7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]</w:t>
            </w: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11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3.21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295.0959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295.0970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-3.7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3-Hydroxymethylenetanshinquinone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317.0782,295.0959,227.1779,214.0891,205.0688,178.0793,150.1274,136.1133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begin"/>
            </w:r>
            <w:r w:rsidR="00C22979"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Style w:val="font5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[</w:t>
            </w:r>
            <w:hyperlink w:anchor="_ENREF_2" w:tooltip="Xie, 2016 #793" w:history="1">
              <w:r w:rsidR="00362F44" w:rsidRPr="00C22979">
                <w:rPr>
                  <w:rStyle w:val="font51"/>
                  <w:rFonts w:ascii="Palatino Linotype" w:eastAsia="宋体" w:hAnsi="Palatino Linotype"/>
                  <w:noProof/>
                  <w:color w:val="auto"/>
                  <w:sz w:val="18"/>
                  <w:szCs w:val="18"/>
                  <w:lang w:bidi="ar"/>
                </w:rPr>
                <w:t>2</w:t>
              </w:r>
            </w:hyperlink>
            <w:r w:rsidRPr="00C22979">
              <w:rPr>
                <w:rStyle w:val="font5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]</w:t>
            </w: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3.56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311.1287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311.1283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1.3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bookmarkStart w:id="0" w:name="OLE_LINK4"/>
            <w:bookmarkStart w:id="1" w:name="OLE_LINK5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Tanshinone IIB</w:t>
            </w:r>
            <w:bookmarkEnd w:id="0"/>
            <w:bookmarkEnd w:id="1"/>
          </w:p>
        </w:tc>
        <w:tc>
          <w:tcPr>
            <w:tcW w:w="1134" w:type="dxa"/>
          </w:tcPr>
          <w:p w:rsidR="00B9435B" w:rsidRPr="00C22979" w:rsidRDefault="00834E31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2C63C2B7" wp14:editId="0A31B888">
                      <wp:extent cx="0" cy="205740"/>
                      <wp:effectExtent l="95250" t="0" r="57150" b="60960"/>
                      <wp:docPr id="86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574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直接箭头连接符 5" o:spid="_x0000_s1026" type="#_x0000_t32" style="width:0;height:16.2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" strokecolor="red" strokeweight=".5pt">
                      <v:stroke endarrow="open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643.2325,333.1107,311.1287,293.1173,274.2758,251.1055,230.2500,214.0921,164.1431,150.1274,136.1133,122.0977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3.99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341.1373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341.1389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-4.7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Cryptomethyltanshinoate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341.1373,249.1513,227.1779,214.0891,191.0872,165.0696,150.1274,136.1133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/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2" w:tooltip="Xie, 2016 #793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2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14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4.31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341.1373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341.1389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-4.7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Trijuganone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C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363.1191,341.1373,288.2901,263.1068,235.1116,202.0771,192.0924,178.0793,165.0696,150.1274,136.1110,122.0977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>
                <w:fldData xml:space="preserve">PEVuZE5vdGU+PENpdGU+PEF1dGhvcj5aaGFvPC9BdXRob3I+PFllYXI+MjAxNjwvWWVhcj48UmVj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==
</w:fldData>
              </w:fldCha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>
                <w:fldData xml:space="preserve">PEVuZE5vdGU+PENpdGU+PEF1dGhvcj5aaGFvPC9BdXRob3I+PFllYXI+MjAxNjwvWWVhcj48UmVj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==
</w:fldData>
              </w:fldCha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[</w:t>
            </w:r>
            <w:hyperlink w:anchor="_ENREF_4" w:tooltip="Zhao, 2016 #796" w:history="1">
              <w:r w:rsidR="00362F44" w:rsidRPr="00C22979">
                <w:rPr>
                  <w:rFonts w:ascii="Palatino Linotype" w:eastAsia="宋体" w:hAnsi="Palatino Linotype" w:cs="Times New Roman"/>
                  <w:noProof/>
                  <w:kern w:val="0"/>
                  <w:sz w:val="18"/>
                  <w:szCs w:val="18"/>
                  <w:lang w:bidi="ar"/>
                </w:rPr>
                <w:t>4</w:t>
              </w:r>
            </w:hyperlink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]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15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4.42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327.1266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327.1232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10.4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3-Hydroxtanshinone IIB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327.1266,281.1553,227.1779,178.0793,165.0696,150.1274,141.0645,136.1110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/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&lt;EndNote&gt;&lt;Cite&gt;&lt;Author&gt;Yang&lt;/Author&gt;&lt;Year&gt;2015&lt;/Year&gt;&lt;RecNum&gt;795&lt;/RecNum&gt;&lt;DisplayText&gt;[3]&lt;/DisplayText&gt;&lt;record&gt;&lt;rec-number&gt;795&lt;/rec-number&gt;&lt;foreign-keys&gt;&lt;key app="EN" db-id="tx9w2v2a492t22ez9v2550vwxxw0s00vs2t0"&gt;795&lt;/key&gt;&lt;key app="ENWeb" db-id=""&gt;0&lt;/key&gt;&lt;/foreign-keys&gt;&lt;ref-type name="Journal Article"&gt;17&lt;/ref-type&gt;&lt;contributors&gt;&lt;authors&gt;&lt;author&gt;Yang, S. T.&lt;/author&gt;&lt;author&gt;Wu, X.&lt;/author&gt;&lt;author&gt;Rui, W.&lt;/author&gt;&lt;author&gt;Guo, J.&lt;/author&gt;&lt;author&gt;Feng, Y. F.&lt;/author&gt;&lt;/authors&gt;&lt;/contributors&gt;&lt;titles&gt;&lt;title&gt;&lt;style face="normal" font="default" size="100%"&gt;UPLC/Q-TOF-MS analysis for identification of hydrophilic phenolics and lipophilic diterpenoids from Radix &lt;/style&gt;&lt;style face="italic" font="default" size="100%"&gt;Salviae Miltiorrhizae&lt;/style&gt;&lt;/title&gt;&lt;secondary-title&gt;Acta Chromatographica&lt;/secondary-title&gt;&lt;/titles&gt;&lt;pages&gt;711-728&lt;/pages&gt;&lt;volume&gt;27&lt;/volume&gt;&lt;number&gt;4&lt;/number&gt;&lt;dates&gt;&lt;year&gt;2015&lt;/year&gt;&lt;/dates&gt;&lt;isbn&gt;1233-2356&amp;#xD;2083-5736&lt;/isbn&gt;&lt;urls&gt;&lt;/urls&gt;&lt;electronic-resource-num&gt;10.1556/AChrom.27.2015.4.9&lt;/electronic-resource-num&gt;&lt;/record&gt;&lt;/Cite&gt;&lt;/EndNote&gt;</w:instrTex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3" w:tooltip="Yang, 2015 #795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3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16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4.45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299.1652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299.1647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8.5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Miltiodiol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321.1455,299.1652,281.1518,191.0844,178.0766,165.0749,150.1274,136.1110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/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[</w:t>
            </w:r>
            <w:hyperlink w:anchor="_ENREF_2" w:tooltip="Xie, 2016 #793" w:history="1">
              <w:r w:rsidR="00362F44" w:rsidRPr="00C22979">
                <w:rPr>
                  <w:rFonts w:ascii="Palatino Linotype" w:eastAsia="宋体" w:hAnsi="Palatino Linotype" w:cs="Times New Roman"/>
                  <w:noProof/>
                  <w:kern w:val="0"/>
                  <w:sz w:val="18"/>
                  <w:szCs w:val="18"/>
                  <w:lang w:bidi="ar"/>
                </w:rPr>
                <w:t>2</w:t>
              </w:r>
            </w:hyperlink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]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17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4.62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297.1130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297.1127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1.0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Tanshinone VI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297.1130,279.1010,249.1545,189.0678,165.0670,150.1274,136.1133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[</w:t>
            </w:r>
            <w:hyperlink w:anchor="_ENREF_1" w:tooltip="Yang, 2006 #794" w:history="1">
              <w:r w:rsidR="00362F44" w:rsidRPr="00C22979">
                <w:rPr>
                  <w:rFonts w:ascii="Palatino Linotype" w:eastAsia="宋体" w:hAnsi="Palatino Linotype" w:cs="Times New Roman"/>
                  <w:noProof/>
                  <w:kern w:val="0"/>
                  <w:sz w:val="18"/>
                  <w:szCs w:val="18"/>
                  <w:lang w:bidi="ar"/>
                </w:rPr>
                <w:t>1</w:t>
              </w:r>
            </w:hyperlink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]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18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4.67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309.1149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309.1127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7.1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Tanshinaldehyde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309.1149,297.1059,287.2005,279.1010,189.0678,165.0723,150.1274,136.1110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/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&lt;EndNote&gt;&lt;Cite&gt;&lt;Author&gt;Yang&lt;/Author&gt;&lt;Year&gt;2015&lt;/Year&gt;&lt;RecNum&gt;795&lt;/RecNum&gt;&lt;DisplayText&gt;[3]&lt;/DisplayText&gt;&lt;record&gt;&lt;rec-number&gt;795&lt;/rec-number&gt;&lt;foreign-keys&gt;&lt;key app="EN" db-id="tx9w2v2a492t22ez9v2550vwxxw0s00vs2t0"&gt;795&lt;/key&gt;&lt;key app="ENWeb" db-id=""&gt;0&lt;/key&gt;&lt;/foreign-keys&gt;&lt;ref-type name="Journal Article"&gt;17&lt;/ref-type&gt;&lt;contributors&gt;&lt;authors&gt;&lt;author&gt;Yang, S. T.&lt;/author&gt;&lt;author&gt;Wu, X.&lt;/author&gt;&lt;author&gt;Rui, W.&lt;/author&gt;&lt;author&gt;Guo, J.&lt;/author&gt;&lt;author&gt;Feng, Y. F.&lt;/author&gt;&lt;/authors&gt;&lt;/contributors&gt;&lt;titles&gt;&lt;title&gt;&lt;style face="normal" font="default" size="100%"&gt;UPLC/Q-TOF-MS analysis for identification of hydrophilic phenolics and lipophilic diterpenoids from Radix &lt;/style&gt;&lt;style face="italic" font="default" size="100%"&gt;Salviae Miltiorrhizae&lt;/style&gt;&lt;/title&gt;&lt;secondary-title&gt;Acta Chromatographica&lt;/secondary-title&gt;&lt;/titles&gt;&lt;pages&gt;711-728&lt;/pages&gt;&lt;volume&gt;27&lt;/volume&gt;&lt;number&gt;4&lt;/number&gt;&lt;dates&gt;&lt;year&gt;2015&lt;/year&gt;&lt;/dates&gt;&lt;isbn&gt;1233-2356&amp;#xD;2083-5736&lt;/isbn&gt;&lt;urls&gt;&lt;/urls&gt;&lt;electronic-resource-num&gt;10.1556/AChrom.27.2015.4.9&lt;/electronic-resource-num&gt;&lt;/record&gt;&lt;/Cite&gt;&lt;/EndNote&gt;</w:instrTex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3" w:tooltip="Yang, 2015 #795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3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19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5.31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297.1130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297.1127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1.0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Danshenxinkun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A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297.1130,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279.1010,253.1616,227.1718,165.0723,150.1274,136.1133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 </w:instrText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>
                <w:fldData xml:space="preserve">PEVuZE5vdGU+PENpdGU+PEF1dGhvcj5ZYW5nPC9BdXRob3I+PFllYXI+MjAwNjwvWWVhcj48UmVj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</w:fldData>
              </w:fldCha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EN.CITE.DATA </w:instrText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[</w:t>
            </w:r>
            <w:hyperlink w:anchor="_ENREF_1" w:tooltip="Yang, 2006 #794" w:history="1">
              <w:r w:rsidR="00362F44" w:rsidRPr="00C22979">
                <w:rPr>
                  <w:rFonts w:ascii="Palatino Linotype" w:eastAsia="宋体" w:hAnsi="Palatino Linotype" w:cs="Times New Roman"/>
                  <w:noProof/>
                  <w:kern w:val="0"/>
                  <w:sz w:val="18"/>
                  <w:szCs w:val="18"/>
                  <w:lang w:bidi="ar"/>
                </w:rPr>
                <w:t>1</w:t>
              </w:r>
            </w:hyperlink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]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20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5.49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299.1652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299.1647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1.7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Sageone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619.3129,321.1491,299.1652,281.1553,227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lastRenderedPageBreak/>
              <w:t>.1749,150.1274,136.1133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lastRenderedPageBreak/>
              <w:t>21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5.89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279.1044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279.1021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8.2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bookmarkStart w:id="2" w:name="OLE_LINK6"/>
            <w:bookmarkStart w:id="3" w:name="OLE_LINK7"/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Dihydrotanshinone</w:t>
            </w:r>
            <w:bookmarkEnd w:id="2"/>
            <w:bookmarkEnd w:id="3"/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I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579.1814,301.0861,279.1044,261.0931,251.1087,233.0991,205.1040,189.0706,164.1431,150.1274,136.1133,122.0954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5.89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279.1044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279.1021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8.2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bookmarkStart w:id="4" w:name="OLE_LINK71"/>
            <w:bookmarkStart w:id="5" w:name="OLE_LINK72"/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Dihydroisotanshinone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I</w:t>
            </w:r>
            <w:bookmarkEnd w:id="4"/>
            <w:bookmarkEnd w:id="5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579.1814,301.0861,279.1044,261.0931,251.1087,233.0991,205.1040,189.0706,164.1431,150.1274,136.1133,122.0954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23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5.89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279.1044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279.1021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8.2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bookmarkStart w:id="6" w:name="OLE_LINK73"/>
            <w:bookmarkStart w:id="7" w:name="OLE_LINK74"/>
            <w:proofErr w:type="spellStart"/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Methylenetanshinquinone</w:t>
            </w:r>
            <w:bookmarkEnd w:id="6"/>
            <w:bookmarkEnd w:id="7"/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579.1765,301.0861,279.1044,205.1010,189.0706,178.0793,165.0723,150.1274,141.0694,136.1133,115.0548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24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6.58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281.1205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281.1178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9.6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Danshenxinkun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B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583.2057,303.0985,281.1175,263.1068,235.1116,219.0806,202.0771,191.0844,178.0793,165.0696,152.0636,141.0694,115.0548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6.59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281.1175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281.1178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-1.1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Methylene </w:t>
            </w: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dihydrotanshinone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583.2106,303.0985,281.1175,263.1068,235.1116,202.0771,191.0844,178.0793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，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165.0723,150.1274,136.1133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/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[</w:t>
            </w:r>
            <w:hyperlink w:anchor="_ENREF_2" w:tooltip="Xie, 2016 #793" w:history="1">
              <w:r w:rsidR="00362F44" w:rsidRPr="00C22979">
                <w:rPr>
                  <w:rFonts w:ascii="Palatino Linotype" w:eastAsia="宋体" w:hAnsi="Palatino Linotype" w:cs="Times New Roman"/>
                  <w:noProof/>
                  <w:kern w:val="0"/>
                  <w:sz w:val="18"/>
                  <w:szCs w:val="18"/>
                  <w:lang w:bidi="ar"/>
                </w:rPr>
                <w:t>2</w:t>
              </w:r>
            </w:hyperlink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]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26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6.60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281.1175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281.1178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-1.1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Tetrahydro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tanshinone I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583.2106,303.0985,281.1175,263.1068,235.1116,202.0771,191.0844,178.0793,165.0723,150.1274,136.1133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6.86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313.1454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313.1440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4.5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Miltionone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I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313.1454,178.0820,165.0723,150.1274,141.0694,136.1133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/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2" w:tooltip="Xie, 2016 #793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2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6.92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315.1578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315.1596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-5.7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4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Neocryptotanshinone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315.1578,299.2006,</w:t>
            </w: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189.0706,178.0766,165.0670,150.1274,136.1110,115.0548</w:t>
            </w:r>
          </w:p>
        </w:tc>
        <w:tc>
          <w:tcPr>
            <w:tcW w:w="1134" w:type="dxa"/>
          </w:tcPr>
          <w:p w:rsidR="00B9435B" w:rsidRPr="00C22979" w:rsidRDefault="004E6CFD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>
                <w:fldData xml:space="preserve">PEVuZE5vdGU+PENpdGU+PEF1dGhvcj5aaGFvPC9BdXRob3I+PFllYXI+MjAxNjwvWWVhcj48UmVj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==
</w:fldData>
              </w:fldChar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</w:instrText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>
                <w:fldData xml:space="preserve">PEVuZE5vdGU+PENpdGU+PEF1dGhvcj5aaGFvPC9BdXRob3I+PFllYXI+MjAxNjwvWWVhcj48UmVj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==
</w:fldData>
              </w:fldChar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EN.CITE.DATA </w:instrText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4" w:tooltip="Zhao, 2016 #796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4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6.99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339.1226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339.1232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-1.8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5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Methyltanshinonate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699.2145,361.1027,339.1226,315.1578,299.2041,279.1010,261.0898,233.0959,205.1010,189.0706,150.1274,136.1110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lastRenderedPageBreak/>
              <w:t>30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7.01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279.1010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279.1021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-3.9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14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1,2-Dihydrotanshinquinone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7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279.1010,261.0898,233.0991,205.1010,165.0723,150.0724,136.1110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31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8.51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297.1483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297.1491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-2.7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Isocryptotanshinone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615.2722,319.1287,297.1483,282.1234,279.1385,268.1076,254.0934,251.1444,237.0856,221.0987,189.0678,178.0793,165.0696,150.1274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32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8.51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297.1483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297.1491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-2.7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Cryptotanshinone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615.2722,319.1287,297.1483,282.1234,279.1385,268.1076,254.0934,251.1444,237.0856,221.0987,189.0678,178.0793,165.0696,150.1274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33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8.94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277.0882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277.0865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6.1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12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Tanshinone I</w:t>
            </w:r>
          </w:p>
        </w:tc>
        <w:tc>
          <w:tcPr>
            <w:tcW w:w="1134" w:type="dxa"/>
          </w:tcPr>
          <w:p w:rsidR="00B9435B" w:rsidRPr="00C22979" w:rsidRDefault="00834E31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3080E8E9" wp14:editId="5C7412A0">
                      <wp:extent cx="0" cy="183515"/>
                      <wp:effectExtent l="95250" t="0" r="57150" b="64135"/>
                      <wp:docPr id="89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351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直接箭头连接符 5" o:spid="_x0000_s1026" type="#_x0000_t32" style="width:0;height:14.4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" strokecolor="red" strokeweight=".5pt">
                      <v:stroke endarrow="open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575.1465,299.0697,277.0882,249.0932,178.0793,164.1431,150.1274,136.1133,122.0977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34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9.28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301.2174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301.2168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2.0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Sugiol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301.2174,213.1263,198.1041,171.0817,163.0808,150.1274,136.1133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35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9.64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265.1248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265.1229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7.2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Miltirone</w:t>
            </w:r>
            <w:proofErr w:type="spellEnd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 xml:space="preserve"> I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551.1289,287.1069,265.1248,236.1196,203.0816,178.0793,165.0749,150.1299,136.1133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begin"/>
            </w:r>
            <w:r w:rsidR="00C22979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[</w:t>
            </w:r>
            <w:hyperlink w:anchor="_ENREF_2" w:tooltip="Xie, 2016 #793" w:history="1">
              <w:r w:rsidR="00362F44" w:rsidRPr="00C22979">
                <w:rPr>
                  <w:rFonts w:ascii="Palatino Linotype" w:eastAsia="宋体" w:hAnsi="Palatino Linotype" w:cs="Times New Roman"/>
                  <w:noProof/>
                  <w:kern w:val="0"/>
                  <w:sz w:val="18"/>
                  <w:szCs w:val="18"/>
                  <w:lang w:bidi="ar"/>
                </w:rPr>
                <w:t>2</w:t>
              </w:r>
            </w:hyperlink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  <w:lang w:bidi="ar"/>
              </w:rPr>
              <w:t>]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36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10.35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293.1173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293.1178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-1.7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16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1,2-Didehydrotanshinone IIA</w:t>
            </w:r>
          </w:p>
        </w:tc>
        <w:tc>
          <w:tcPr>
            <w:tcW w:w="1134" w:type="dxa"/>
          </w:tcPr>
          <w:p w:rsidR="00B9435B" w:rsidRPr="00C22979" w:rsidRDefault="00834E31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6BFB781D" wp14:editId="293BD145">
                      <wp:extent cx="0" cy="183515"/>
                      <wp:effectExtent l="95250" t="0" r="57150" b="64135"/>
                      <wp:docPr id="93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83515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直接箭头连接符 5" o:spid="_x0000_s1026" type="#_x0000_t32" style="width:0;height:14.45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" strokecolor="red" strokeweight=".5pt">
                      <v:stroke endarrow="open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315.0997,293.1173,179.0881,165.0723,150.1299,136.1133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begin"/>
            </w:r>
            <w:r w:rsidR="00C22979" w:rsidRPr="00C22979">
              <w:rPr>
                <w:rFonts w:ascii="Palatino Linotype" w:hAnsi="Palatino Linotype" w:cs="Times New Roman"/>
                <w:sz w:val="18"/>
                <w:szCs w:val="18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separate"/>
            </w:r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[</w:t>
            </w:r>
            <w:hyperlink w:anchor="_ENREF_2" w:tooltip="Xie, 2016 #793" w:history="1">
              <w:r w:rsidR="00362F44" w:rsidRPr="00C22979">
                <w:rPr>
                  <w:rFonts w:ascii="Palatino Linotype" w:hAnsi="Palatino Linotype" w:cs="Times New Roman"/>
                  <w:noProof/>
                  <w:sz w:val="18"/>
                  <w:szCs w:val="18"/>
                </w:rPr>
                <w:t>2</w:t>
              </w:r>
            </w:hyperlink>
            <w:r w:rsidRPr="00C22979">
              <w:rPr>
                <w:rFonts w:ascii="Palatino Linotype" w:hAnsi="Palatino Linotype" w:cs="Times New Roman"/>
                <w:noProof/>
                <w:sz w:val="18"/>
                <w:szCs w:val="18"/>
              </w:rPr>
              <w:t>]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37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10.61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287.1658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287.1647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3.8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Cryptoacetalide</w:t>
            </w:r>
            <w:proofErr w:type="spellEnd"/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 xml:space="preserve">/ </w:t>
            </w:r>
            <w:proofErr w:type="spellStart"/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Epi-Cryptoacetalide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t>287.1658,267.1438,178.0793,153.0718,150.1274,136.1133,91.0558</w:t>
            </w:r>
          </w:p>
        </w:tc>
        <w:tc>
          <w:tcPr>
            <w:tcW w:w="1134" w:type="dxa"/>
          </w:tcPr>
          <w:p w:rsidR="00B9435B" w:rsidRPr="00C22979" w:rsidRDefault="006F0AD7" w:rsidP="00362F44">
            <w:pPr>
              <w:widowControl/>
              <w:jc w:val="center"/>
              <w:textAlignment w:val="center"/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</w:pP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begin"/>
            </w:r>
            <w:r w:rsidR="00C22979"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instrText xml:space="preserve"> ADDIN EN.CITE &lt;EndNote&gt;&lt;Cite&gt;&lt;Author&gt;Xie&lt;/Author&gt;&lt;Year&gt;2016&lt;/Year&gt;&lt;RecNum&gt;793&lt;/RecNum&gt;&lt;DisplayText&gt;[2]&lt;/DisplayText&gt;&lt;record&gt;&lt;rec-number&gt;793&lt;/rec-number&gt;&lt;foreign-keys&gt;&lt;key app="EN" db-id="tx9w2v2a492t22ez9v2550vwxxw0s00vs2t0"&gt;793&lt;/key&gt;&lt;key app="ENWeb" db-id=""&gt;0&lt;/key&gt;&lt;/foreign-keys&gt;&lt;ref-type name="Journal Article"&gt;17&lt;/ref-type&gt;&lt;contributors&gt;&lt;authors&gt;&lt;author&gt;Xie, W.&lt;/author&gt;&lt;author&gt;Zhang, H.&lt;/author&gt;&lt;author&gt;Zeng, J.&lt;/author&gt;&lt;author&gt;Chen, H.&lt;/author&gt;&lt;author&gt;Zhao, Z.&lt;/author&gt;&lt;author&gt;Liang, Z.&lt;/author&gt;&lt;/authors&gt;&lt;/contributors&gt;&lt;auth-address&gt;School of Chinese Medicine, Hong Kong Baptist University, Kowloon, Hong Kong, Special Administrative Region People&amp;apos;s Republic of China.&amp;#xD;Hunan Provincial Key Laboratory of Crop Germplasm Innovation and Utilization and National Chinese Medicinal Herbs Hunan Technology Center, Hunan Agricultural University, Changsha, China.&lt;/auth-address&gt;&lt;titles&gt;&lt;title&gt;&lt;style face="normal" font="default" size="100%"&gt;Tissues-based chemical profiling and semi-quantitative analysis of bioactive components in the root of &lt;/style&gt;&lt;style face="italic" font="default" size="100%"&gt;Salvia miltiorrhiza&lt;/style&gt;&lt;style face="normal" font="default" size="100%"&gt; Bunge by using laser microdissection system combined with UPLC-q-TOF-MS&lt;/style&gt;&lt;/title&gt;&lt;secondary-title&gt;Chemistry Centtral Journal&lt;/secondary-title&gt;&lt;alt-title&gt;Chemistry Central journal&lt;/alt-title&gt;&lt;/titles&gt;&lt;alt-periodical&gt;&lt;full-title&gt;Chemistry Central Journal&lt;/full-title&gt;&lt;abbr-1&gt;Chem. Cent. J.&lt;/abbr-1&gt;&lt;abbr-2&gt;Chem Cent J&lt;/abbr-2&gt;&lt;/alt-periodical&gt;&lt;pages&gt;1-13&lt;/pages&gt;&lt;volume&gt;10&lt;/volume&gt;&lt;number&gt;42&lt;/number&gt;&lt;dates&gt;&lt;year&gt;2016&lt;/year&gt;&lt;/dates&gt;&lt;isbn&gt;1752-153X (Print)&amp;#xD;1752-153X (Linking)&lt;/isbn&gt;&lt;accession-num&gt;27418946&lt;/accession-num&gt;&lt;urls&gt;&lt;related-urls&gt;&lt;url&gt;http://www.ncbi.nlm.nih.gov/pubmed/27418946&lt;/url&gt;&lt;/related-urls&gt;&lt;/urls&gt;&lt;custom2&gt;4944434&lt;/custom2&gt;&lt;electronic-resource-num&gt;10.1186/s13065-016-0187-7&lt;/electronic-resource-num&gt;&lt;/record&gt;&lt;/Cite&gt;&lt;/EndNote&gt;</w:instrText>
            </w: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separate"/>
            </w:r>
            <w:r w:rsidRPr="00C22979">
              <w:rPr>
                <w:rStyle w:val="font5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[</w:t>
            </w:r>
            <w:hyperlink w:anchor="_ENREF_2" w:tooltip="Xie, 2016 #793" w:history="1">
              <w:r w:rsidR="00362F44" w:rsidRPr="00C22979">
                <w:rPr>
                  <w:rStyle w:val="font51"/>
                  <w:rFonts w:ascii="Palatino Linotype" w:eastAsia="宋体" w:hAnsi="Palatino Linotype"/>
                  <w:noProof/>
                  <w:color w:val="auto"/>
                  <w:sz w:val="18"/>
                  <w:szCs w:val="18"/>
                  <w:lang w:bidi="ar"/>
                </w:rPr>
                <w:t>2</w:t>
              </w:r>
            </w:hyperlink>
            <w:r w:rsidRPr="00C22979">
              <w:rPr>
                <w:rStyle w:val="font51"/>
                <w:rFonts w:ascii="Palatino Linotype" w:eastAsia="宋体" w:hAnsi="Palatino Linotype"/>
                <w:noProof/>
                <w:color w:val="auto"/>
                <w:sz w:val="18"/>
                <w:szCs w:val="18"/>
                <w:lang w:bidi="ar"/>
              </w:rPr>
              <w:t>]</w:t>
            </w:r>
            <w:r w:rsidRPr="00C22979">
              <w:rPr>
                <w:rStyle w:val="font51"/>
                <w:rFonts w:ascii="Palatino Linotype" w:eastAsia="宋体" w:hAnsi="Palatino Linotype"/>
                <w:color w:val="auto"/>
                <w:sz w:val="18"/>
                <w:szCs w:val="18"/>
                <w:lang w:bidi="ar"/>
              </w:rPr>
              <w:fldChar w:fldCharType="end"/>
            </w: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38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11.12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281.1553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281.1542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3.9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20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Dehydromiltirone</w:t>
            </w:r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303.1377,281.1553,205.1010,178.0766,165.0723,150.1274,136.1133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39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11.44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295.1346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295.1334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4.1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18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3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Tanshinone IIA</w:t>
            </w:r>
          </w:p>
        </w:tc>
        <w:tc>
          <w:tcPr>
            <w:tcW w:w="1134" w:type="dxa"/>
          </w:tcPr>
          <w:p w:rsidR="00B9435B" w:rsidRPr="00C22979" w:rsidRDefault="00834E31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noProof/>
                <w:kern w:val="0"/>
                <w:sz w:val="18"/>
                <w:szCs w:val="18"/>
              </w:rPr>
              <mc:AlternateContent>
                <mc:Choice Requires="wps">
                  <w:drawing>
                    <wp:inline distT="0" distB="0" distL="0" distR="0" wp14:anchorId="76D80AB9" wp14:editId="5920400F">
                      <wp:extent cx="0" cy="193040"/>
                      <wp:effectExtent l="95250" t="0" r="57150" b="54610"/>
                      <wp:docPr id="97" name="直接箭头连接符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9304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rgbClr val="FF0000"/>
                                </a:solidFill>
                                <a:tailEnd type="arrow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shape id="直接箭头连接符 5" o:spid="_x0000_s1026" type="#_x0000_t32" style="width:0;height:15.2pt;visibility:visible;mso-wrap-style:square;mso-left-percent:-10001;mso-top-percent:-10001;mso-position-horizontal:absolute;mso-position-horizontal-relative:char;mso-position-vertical:absolute;mso-position-vertical-relative:line;mso-left-percent:-10001;mso-top-percent:-100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" strokecolor="red" strokeweight=".5pt">
                      <v:stroke endarrow="open" joinstyle="miter"/>
                      <w10:anchorlock/>
                    </v:shape>
                  </w:pict>
                </mc:Fallback>
              </mc:AlternateContent>
            </w: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611.2397,317.1183,295.1346,277.1223,249.1287,235.0771,219.0806,189.0706,178.07</w:t>
            </w: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lastRenderedPageBreak/>
              <w:t>93,165.0723,150.1299,136.1133,122.0977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</w:p>
        </w:tc>
      </w:tr>
      <w:tr w:rsidR="00B9435B" w:rsidRPr="00C22979" w:rsidTr="00891AAF">
        <w:tc>
          <w:tcPr>
            <w:tcW w:w="675" w:type="dxa"/>
          </w:tcPr>
          <w:p w:rsidR="00B9435B" w:rsidRPr="00C22979" w:rsidRDefault="00B9435B" w:rsidP="00711C1D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lastRenderedPageBreak/>
              <w:t>4</w:t>
            </w:r>
            <w:r w:rsidR="00711C1D"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688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11.87</w:t>
            </w:r>
          </w:p>
        </w:tc>
        <w:tc>
          <w:tcPr>
            <w:tcW w:w="1155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283.1724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283.1698</w:t>
            </w:r>
          </w:p>
        </w:tc>
        <w:tc>
          <w:tcPr>
            <w:tcW w:w="851" w:type="dxa"/>
          </w:tcPr>
          <w:p w:rsidR="00B9435B" w:rsidRPr="00C22979" w:rsidRDefault="00B9435B" w:rsidP="00B9435B">
            <w:pPr>
              <w:jc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hAnsi="Palatino Linotype" w:cs="Times New Roman"/>
                <w:sz w:val="18"/>
                <w:szCs w:val="18"/>
              </w:rPr>
              <w:t>9.2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C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19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H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22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O</w:t>
            </w: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vertAlign w:val="subscript"/>
                <w:lang w:bidi="ar"/>
              </w:rPr>
              <w:t>2</w:t>
            </w:r>
          </w:p>
        </w:tc>
        <w:tc>
          <w:tcPr>
            <w:tcW w:w="2693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hAnsi="Palatino Linotype" w:cs="Times New Roman"/>
                <w:sz w:val="18"/>
                <w:szCs w:val="18"/>
              </w:rPr>
            </w:pPr>
            <w:bookmarkStart w:id="8" w:name="OLE_LINK75"/>
            <w:bookmarkStart w:id="9" w:name="OLE_LINK76"/>
            <w:proofErr w:type="spellStart"/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Miltirone</w:t>
            </w:r>
            <w:bookmarkEnd w:id="8"/>
            <w:bookmarkEnd w:id="9"/>
            <w:proofErr w:type="spellEnd"/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highlight w:val="yellow"/>
                <w:lang w:bidi="ar"/>
              </w:rPr>
            </w:pPr>
          </w:p>
        </w:tc>
        <w:tc>
          <w:tcPr>
            <w:tcW w:w="3402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highlight w:val="yellow"/>
                <w:lang w:bidi="ar"/>
              </w:rPr>
            </w:pPr>
            <w:r w:rsidRPr="00C22979"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  <w:t>587.3152,305.1534,283.1724,268.1478,265.1614,240.1160,223.1139,189.0706,178.0793,165.0723,152.0636,150.1274,136.1133,122.0977</w:t>
            </w:r>
          </w:p>
        </w:tc>
        <w:tc>
          <w:tcPr>
            <w:tcW w:w="1134" w:type="dxa"/>
          </w:tcPr>
          <w:p w:rsidR="00B9435B" w:rsidRPr="00C22979" w:rsidRDefault="00B9435B" w:rsidP="00B9435B">
            <w:pPr>
              <w:widowControl/>
              <w:jc w:val="center"/>
              <w:textAlignment w:val="center"/>
              <w:rPr>
                <w:rFonts w:ascii="Palatino Linotype" w:eastAsia="宋体" w:hAnsi="Palatino Linotype" w:cs="Times New Roman"/>
                <w:kern w:val="0"/>
                <w:sz w:val="18"/>
                <w:szCs w:val="18"/>
                <w:lang w:bidi="ar"/>
              </w:rPr>
            </w:pPr>
          </w:p>
        </w:tc>
      </w:tr>
    </w:tbl>
    <w:p w:rsidR="00C760DA" w:rsidRDefault="00834E31" w:rsidP="00C760DA">
      <w:pPr>
        <w:rPr>
          <w:rFonts w:ascii="Palatino Linotype" w:hAnsi="Palatino Linotype" w:cs="Times New Roman" w:hint="eastAsia"/>
          <w:sz w:val="18"/>
          <w:szCs w:val="18"/>
        </w:rPr>
      </w:pPr>
      <w:proofErr w:type="spellStart"/>
      <w:proofErr w:type="gramStart"/>
      <w:r w:rsidRPr="00C22979">
        <w:rPr>
          <w:rFonts w:ascii="Palatino Linotype" w:hAnsi="Palatino Linotype" w:cs="Times New Roman"/>
          <w:sz w:val="18"/>
          <w:szCs w:val="18"/>
          <w:vertAlign w:val="superscript"/>
        </w:rPr>
        <w:t>a</w:t>
      </w:r>
      <w:proofErr w:type="spellEnd"/>
      <w:proofErr w:type="gramEnd"/>
      <w:r w:rsidRPr="00C22979">
        <w:rPr>
          <w:rFonts w:ascii="Palatino Linotype" w:hAnsi="Palatino Linotype" w:cs="Times New Roman"/>
          <w:sz w:val="18"/>
          <w:szCs w:val="18"/>
        </w:rPr>
        <w:t xml:space="preserve"> Arrow indicated that content of the compound was decreased on orange Danshen.</w:t>
      </w:r>
    </w:p>
    <w:p w:rsidR="008C4A56" w:rsidRPr="00C22979" w:rsidRDefault="002F1F4A" w:rsidP="00C760DA">
      <w:pPr>
        <w:rPr>
          <w:rFonts w:ascii="Palatino Linotype" w:hAnsi="Palatino Linotype"/>
          <w:sz w:val="18"/>
          <w:szCs w:val="18"/>
        </w:rPr>
      </w:pPr>
      <w:r w:rsidRPr="00C22979">
        <w:rPr>
          <w:rFonts w:ascii="Palatino Linotype" w:hAnsi="Palatino Linotype"/>
          <w:sz w:val="18"/>
          <w:szCs w:val="18"/>
        </w:rPr>
        <w:fldChar w:fldCharType="begin"/>
      </w:r>
      <w:r w:rsidRPr="00C22979">
        <w:rPr>
          <w:rFonts w:ascii="Palatino Linotype" w:hAnsi="Palatino Linotype"/>
          <w:sz w:val="18"/>
          <w:szCs w:val="18"/>
        </w:rPr>
        <w:instrText xml:space="preserve"> ADDIN NE.Bib</w:instrText>
      </w:r>
      <w:r w:rsidRPr="00C22979">
        <w:rPr>
          <w:rFonts w:ascii="Palatino Linotype" w:hAnsi="Palatino Linotype"/>
          <w:sz w:val="18"/>
          <w:szCs w:val="18"/>
        </w:rPr>
        <w:fldChar w:fldCharType="separate"/>
      </w:r>
    </w:p>
    <w:p w:rsidR="008C4A56" w:rsidRPr="00C22979" w:rsidRDefault="002F1F4A" w:rsidP="00231919">
      <w:pPr>
        <w:rPr>
          <w:rFonts w:ascii="Palatino Linotype" w:hAnsi="Palatino Linotype"/>
          <w:sz w:val="18"/>
          <w:szCs w:val="18"/>
        </w:rPr>
      </w:pPr>
      <w:r w:rsidRPr="00C22979">
        <w:rPr>
          <w:rFonts w:ascii="Palatino Linotype" w:eastAsia="Times New Roman" w:hAnsi="Palatino Linotype"/>
          <w:b/>
          <w:color w:val="000000"/>
          <w:sz w:val="18"/>
          <w:szCs w:val="18"/>
        </w:rPr>
        <w:t>References</w:t>
      </w:r>
    </w:p>
    <w:p w:rsidR="00362F44" w:rsidRPr="00362F44" w:rsidRDefault="002F1F4A" w:rsidP="00231919">
      <w:pPr>
        <w:rPr>
          <w:noProof/>
        </w:rPr>
      </w:pPr>
      <w:r w:rsidRPr="00C22979">
        <w:rPr>
          <w:rFonts w:ascii="Palatino Linotype" w:hAnsi="Palatino Linotype"/>
          <w:sz w:val="18"/>
          <w:szCs w:val="18"/>
        </w:rPr>
        <w:fldChar w:fldCharType="end"/>
      </w:r>
      <w:r w:rsidR="006F0AD7" w:rsidRPr="00362F44">
        <w:rPr>
          <w:rFonts w:ascii="Palatino Linotype" w:hAnsi="Palatino Linotype"/>
          <w:noProof/>
          <w:sz w:val="18"/>
          <w:szCs w:val="18"/>
        </w:rPr>
        <w:fldChar w:fldCharType="begin"/>
      </w:r>
      <w:r w:rsidR="006F0AD7" w:rsidRPr="00362F44">
        <w:rPr>
          <w:rFonts w:ascii="Palatino Linotype" w:hAnsi="Palatino Linotype"/>
          <w:sz w:val="18"/>
          <w:szCs w:val="18"/>
        </w:rPr>
        <w:instrText xml:space="preserve"> ADDIN EN.REFLIST </w:instrText>
      </w:r>
      <w:r w:rsidR="006F0AD7" w:rsidRPr="00362F44">
        <w:rPr>
          <w:rFonts w:ascii="Palatino Linotype" w:hAnsi="Palatino Linotype"/>
          <w:noProof/>
          <w:sz w:val="18"/>
          <w:szCs w:val="18"/>
        </w:rPr>
        <w:fldChar w:fldCharType="separate"/>
      </w:r>
      <w:bookmarkStart w:id="10" w:name="_ENREF_1"/>
      <w:r w:rsidR="00362F44" w:rsidRPr="00362F44">
        <w:rPr>
          <w:noProof/>
        </w:rPr>
        <w:t>1.</w:t>
      </w:r>
      <w:r w:rsidR="00362F44" w:rsidRPr="00362F44">
        <w:rPr>
          <w:noProof/>
        </w:rPr>
        <w:tab/>
        <w:t xml:space="preserve">Yang M, Liu A, Guan S, Sun J, Xu M, Guo D: Characterization of tanshinones in the roots of </w:t>
      </w:r>
      <w:r w:rsidR="00362F44" w:rsidRPr="00362F44">
        <w:rPr>
          <w:i/>
          <w:noProof/>
        </w:rPr>
        <w:t>Salvia miltiorrhiza</w:t>
      </w:r>
      <w:r w:rsidR="00362F44" w:rsidRPr="00362F44">
        <w:rPr>
          <w:noProof/>
        </w:rPr>
        <w:t xml:space="preserve"> (Dan-shen) by high-performance liquid chromatography with electrospray ionization tandem mass spectrometry. </w:t>
      </w:r>
      <w:r w:rsidR="00362F44" w:rsidRPr="00362F44">
        <w:rPr>
          <w:i/>
          <w:noProof/>
        </w:rPr>
        <w:t xml:space="preserve">Rapid Commun Mass Spectrom </w:t>
      </w:r>
      <w:r w:rsidR="00362F44" w:rsidRPr="00362F44">
        <w:rPr>
          <w:noProof/>
        </w:rPr>
        <w:t>2006, 20(8):1266-1280.</w:t>
      </w:r>
      <w:bookmarkEnd w:id="10"/>
    </w:p>
    <w:p w:rsidR="00362F44" w:rsidRPr="00362F44" w:rsidRDefault="00362F44" w:rsidP="00362F44">
      <w:pPr>
        <w:pStyle w:val="EndNoteBibliography"/>
        <w:ind w:left="720" w:hanging="720"/>
      </w:pPr>
      <w:bookmarkStart w:id="11" w:name="_ENREF_2"/>
      <w:r w:rsidRPr="00362F44">
        <w:t>2.</w:t>
      </w:r>
      <w:r w:rsidRPr="00362F44">
        <w:tab/>
        <w:t xml:space="preserve">Xie W, Zhang H, Zeng J, Chen H, Zhao Z, Liang Z: Tissues-based chemical profiling and semi-quantitative analysis of bioactive components in the root of </w:t>
      </w:r>
      <w:r w:rsidRPr="00362F44">
        <w:rPr>
          <w:i/>
        </w:rPr>
        <w:t>Salvia miltiorrhiza</w:t>
      </w:r>
      <w:r w:rsidRPr="00362F44">
        <w:t xml:space="preserve"> Bunge by using laser microdissection system combined with UPLC-q-TOF-MS. </w:t>
      </w:r>
      <w:r w:rsidRPr="00362F44">
        <w:rPr>
          <w:i/>
        </w:rPr>
        <w:t xml:space="preserve">Chemistry Centtral Journal </w:t>
      </w:r>
      <w:r w:rsidRPr="00362F44">
        <w:t>2016, 10(42):1-13.</w:t>
      </w:r>
      <w:bookmarkEnd w:id="11"/>
    </w:p>
    <w:p w:rsidR="00362F44" w:rsidRPr="00362F44" w:rsidRDefault="00362F44" w:rsidP="00362F44">
      <w:pPr>
        <w:pStyle w:val="EndNoteBibliography"/>
        <w:ind w:left="720" w:hanging="720"/>
      </w:pPr>
      <w:bookmarkStart w:id="12" w:name="_ENREF_3"/>
      <w:r w:rsidRPr="00362F44">
        <w:t>3.</w:t>
      </w:r>
      <w:r w:rsidRPr="00362F44">
        <w:tab/>
        <w:t xml:space="preserve">Yang ST, Wu X, Rui W, Guo J, Feng YF: UPLC/Q-TOF-MS analysis for identification of hydrophilic phenolics and lipophilic diterpenoids from Radix </w:t>
      </w:r>
      <w:r w:rsidRPr="00362F44">
        <w:rPr>
          <w:i/>
        </w:rPr>
        <w:t>Salviae Miltiorrhizae</w:t>
      </w:r>
      <w:r w:rsidRPr="00362F44">
        <w:t xml:space="preserve">. </w:t>
      </w:r>
      <w:r w:rsidRPr="00362F44">
        <w:rPr>
          <w:i/>
        </w:rPr>
        <w:t xml:space="preserve">Acta Chromatographica </w:t>
      </w:r>
      <w:r w:rsidRPr="00362F44">
        <w:t>2015, 27(4):711-728.</w:t>
      </w:r>
      <w:bookmarkEnd w:id="12"/>
    </w:p>
    <w:p w:rsidR="00362F44" w:rsidRPr="00362F44" w:rsidRDefault="00362F44" w:rsidP="00362F44">
      <w:pPr>
        <w:pStyle w:val="EndNoteBibliography"/>
        <w:ind w:left="720" w:hanging="720"/>
      </w:pPr>
      <w:bookmarkStart w:id="13" w:name="_ENREF_4"/>
      <w:r w:rsidRPr="00362F44">
        <w:t>4.</w:t>
      </w:r>
      <w:r w:rsidRPr="00362F44">
        <w:tab/>
        <w:t xml:space="preserve">Zhao Q, Song Z, Fang X, Pan Y, Guo L, Liu T, Wang J: Effect of genotype and environment on </w:t>
      </w:r>
      <w:r w:rsidRPr="00362F44">
        <w:rPr>
          <w:i/>
        </w:rPr>
        <w:t>Salvia miltiorrhiza</w:t>
      </w:r>
      <w:r w:rsidRPr="00362F44">
        <w:t xml:space="preserve"> roots using LC/MS-based metabolomics. </w:t>
      </w:r>
      <w:r w:rsidRPr="00362F44">
        <w:rPr>
          <w:i/>
        </w:rPr>
        <w:t xml:space="preserve">Molecules </w:t>
      </w:r>
      <w:r w:rsidRPr="00362F44">
        <w:t>2016, 21(4):1-17.</w:t>
      </w:r>
      <w:bookmarkEnd w:id="13"/>
    </w:p>
    <w:p w:rsidR="008C4A56" w:rsidRPr="00C22979" w:rsidRDefault="006F0AD7">
      <w:pPr>
        <w:rPr>
          <w:rFonts w:ascii="Palatino Linotype" w:hAnsi="Palatino Linotype"/>
          <w:sz w:val="18"/>
          <w:szCs w:val="18"/>
        </w:rPr>
      </w:pPr>
      <w:r w:rsidRPr="00362F44">
        <w:rPr>
          <w:rFonts w:ascii="Palatino Linotype" w:hAnsi="Palatino Linotype"/>
          <w:sz w:val="18"/>
          <w:szCs w:val="18"/>
        </w:rPr>
        <w:fldChar w:fldCharType="end"/>
      </w:r>
      <w:bookmarkStart w:id="14" w:name="_GoBack"/>
      <w:bookmarkEnd w:id="14"/>
    </w:p>
    <w:sectPr w:rsidR="008C4A56" w:rsidRPr="00C22979" w:rsidSect="00C760DA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35C238E6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DD2" w:rsidRDefault="00AF6DD2" w:rsidP="00081C28">
      <w:r>
        <w:separator/>
      </w:r>
    </w:p>
  </w:endnote>
  <w:endnote w:type="continuationSeparator" w:id="0">
    <w:p w:rsidR="00AF6DD2" w:rsidRDefault="00AF6DD2" w:rsidP="00081C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DD2" w:rsidRDefault="00AF6DD2" w:rsidP="00081C28">
      <w:r>
        <w:separator/>
      </w:r>
    </w:p>
  </w:footnote>
  <w:footnote w:type="continuationSeparator" w:id="0">
    <w:p w:rsidR="00AF6DD2" w:rsidRDefault="00AF6DD2" w:rsidP="00081C28">
      <w:r>
        <w:continuationSeparator/>
      </w:r>
    </w:p>
  </w:footnote>
</w:footnote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Fang">
    <w15:presenceInfo w15:providerId="None" w15:userId="Fang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BMC Genomics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x9w2v2a492t22ez9v2550vwxxw0s00vs2t0&quot;&gt;cytochrome P450&lt;record-ids&gt;&lt;item&gt;793&lt;/item&gt;&lt;item&gt;794&lt;/item&gt;&lt;item&gt;795&lt;/item&gt;&lt;item&gt;796&lt;/item&gt;&lt;/record-ids&gt;&lt;/item&gt;&lt;/Libraries&gt;"/>
    <w:docVar w:name="NE.Ref{013DE0DB-2897-4A4C-8405-9E5BA8513441}" w:val=" ADDIN NE.Ref.{013DE0DB-2897-4A4C-8405-9E5BA8513441}&lt;Citation&gt;&lt;Group&gt;&lt;References&gt;&lt;Item&gt;&lt;ID&gt;421&lt;/ID&gt;&lt;UID&gt;{6FBA37C1-81E0-40F8-943E-E36B7EA2C366}&lt;/UID&gt;&lt;Title&gt;Identification of phenolic constituents in RadixSalvia miltiorrhizae by liquid chromatography/electrospray ionization mass spectrometry&lt;/Title&gt;&lt;Template&gt;Journal Article&lt;/Template&gt;&lt;Star&gt;0&lt;/Star&gt;&lt;Tag&gt;0&lt;/Tag&gt;&lt;Author&gt;Zeng, Guifeng; Xiao, Hongbin; Liu, Jianxun; Liang, Xinmiao&lt;/Author&gt;&lt;Year&gt;2006&lt;/Year&gt;&lt;Details&gt;&lt;_accessed&gt;61994346&lt;/_accessed&gt;&lt;_collection_scope&gt;SCI;SCIE;&lt;/_collection_scope&gt;&lt;_created&gt;61994346&lt;/_created&gt;&lt;_date&gt;55815840&lt;/_date&gt;&lt;_db_updated&gt;CrossRef&lt;/_db_updated&gt;&lt;_doi&gt;10.1002/rcm.2332&lt;/_doi&gt;&lt;_impact_factor&gt;   1.998&lt;/_impact_factor&gt;&lt;_isbn&gt;0951-4198&lt;/_isbn&gt;&lt;_issue&gt;3&lt;/_issue&gt;&lt;_journal&gt;Rapid Communications in Mass Spectrometry&lt;/_journal&gt;&lt;_modified&gt;61994347&lt;/_modified&gt;&lt;_pages&gt;499-506&lt;/_pages&gt;&lt;_tertiary_title&gt;Rapid Commun. Mass Spectrom.&lt;/_tertiary_title&gt;&lt;_url&gt;http://doi.wiley.com/10.1002/rcm.2332_x000d__x000a_https://api.wiley.com/onlinelibrary/tdm/v1/articles/10.1002%2Frcm.2332&lt;/_url&gt;&lt;_volume&gt;20&lt;/_volume&gt;&lt;/Details&gt;&lt;Extra&gt;&lt;DBUID&gt;{F96A950B-833F-4880-A151-76DA2D6A2879}&lt;/DBUID&gt;&lt;/Extra&gt;&lt;/Item&gt;&lt;/References&gt;&lt;/Group&gt;&lt;/Citation&gt;_x000a_"/>
    <w:docVar w:name="NE.Ref{061D2C75-F55A-4676-9572-073DF1699793}" w:val=" ADDIN NE.Ref.{061D2C75-F55A-4676-9572-073DF1699793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0656AF80-60C6-4A85-B54E-3320B72A0E6E}" w:val=" ADDIN NE.Ref.{0656AF80-60C6-4A85-B54E-3320B72A0E6E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0A2D2D99-B942-45AE-8B0A-4822B2BA778D}" w:val=" ADDIN NE.Ref.{0A2D2D99-B942-45AE-8B0A-4822B2BA778D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0AA6EBBC-FF14-4DF4-A1F8-BADBA6DD4733}" w:val=" ADDIN NE.Ref.{0AA6EBBC-FF14-4DF4-A1F8-BADBA6DD4733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0D424349-D1DF-4C4C-917E-084388BB1814}" w:val=" ADDIN NE.Ref.{0D424349-D1DF-4C4C-917E-084388BB1814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11F7F0BE-3A59-497D-8BEF-BFA54520EEB7}" w:val=" ADDIN NE.Ref.{11F7F0BE-3A59-497D-8BEF-BFA54520EEB7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17B304FA-814F-46FA-92AF-ED4CD7BD8A01}" w:val=" ADDIN NE.Ref.{17B304FA-814F-46FA-92AF-ED4CD7BD8A01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18D1C92D-8414-424B-A63A-04FDED063FB9}" w:val=" ADDIN NE.Ref.{18D1C92D-8414-424B-A63A-04FDED063FB9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193E4BA1-5021-47B5-9CBF-3BA8E1E434F5}" w:val=" ADDIN NE.Ref.{193E4BA1-5021-47B5-9CBF-3BA8E1E434F5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1A263BC8-0485-40AA-AE96-CB29BF5EC743}" w:val=" ADDIN NE.Ref.{1A263BC8-0485-40AA-AE96-CB29BF5EC743}&lt;Citation&gt;&lt;Group&gt;&lt;References&gt;&lt;Item&gt;&lt;ID&gt;424&lt;/ID&gt;&lt;UID&gt;{138B8D70-BF94-4664-BA5F-06FA3BC0BE9F}&lt;/UID&gt;&lt;Title&gt;Effect of Genotype and Environment on Salvia miltiorrhiza Roots Using LC/MS-Based Metabolomics&lt;/Title&gt;&lt;Template&gt;Journal Article&lt;/Template&gt;&lt;Star&gt;0&lt;/Star&gt;&lt;Tag&gt;0&lt;/Tag&gt;&lt;Author&gt;Zhao, Qi; Song, Zhenqiao; Fang, Xinsheng; Pan, Yuling; Guo, Linlin; Liu, Tian; Wang, Jianhua&lt;/Author&gt;&lt;Year&gt;2016&lt;/Year&gt;&lt;Details&gt;&lt;_accessed&gt;61994346&lt;/_accessed&gt;&lt;_collection_scope&gt;SCIE;&lt;/_collection_scope&gt;&lt;_created&gt;61994346&lt;/_created&gt;&lt;_date&gt;61132320&lt;/_date&gt;&lt;_db_updated&gt;CrossRef&lt;/_db_updated&gt;&lt;_doi&gt;10.3390/molecules21040414&lt;/_doi&gt;&lt;_impact_factor&gt;   2.861&lt;/_impact_factor&gt;&lt;_isbn&gt;1420-3049&lt;/_isbn&gt;&lt;_issue&gt;4&lt;/_issue&gt;&lt;_journal&gt;Molecules&lt;/_journal&gt;&lt;_modified&gt;61994375&lt;/_modified&gt;&lt;_pages&gt;414&lt;/_pages&gt;&lt;_tertiary_title&gt;Molecules&lt;/_tertiary_title&gt;&lt;_url&gt;http://www.mdpi.com/1420-3049/21/4/414&lt;/_url&gt;&lt;_volume&gt;21&lt;/_volume&gt;&lt;/Details&gt;&lt;Extra&gt;&lt;DBUID&gt;{F96A950B-833F-4880-A151-76DA2D6A2879}&lt;/DBUID&gt;&lt;/Extra&gt;&lt;/Item&gt;&lt;/References&gt;&lt;/Group&gt;&lt;/Citation&gt;_x000a_"/>
    <w:docVar w:name="NE.Ref{1A45529B-EF86-4B72-8915-D8EE9E095B44}" w:val=" ADDIN NE.Ref.{1A45529B-EF86-4B72-8915-D8EE9E095B44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1F892BD4-C50F-4863-8013-3711FC106D45}" w:val=" ADDIN NE.Ref.{1F892BD4-C50F-4863-8013-3711FC106D45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225EB42B-C036-4619-B2F8-E731CF295F14}" w:val=" ADDIN NE.Ref.{225EB42B-C036-4619-B2F8-E731CF295F14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231F0D51-2572-473A-82CC-45D6526A89A8}" w:val=" ADDIN NE.Ref.{231F0D51-2572-473A-82CC-45D6526A89A8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23C4C790-DFBF-49D1-849B-A3772222B765}" w:val=" ADDIN NE.Ref.{23C4C790-DFBF-49D1-849B-A3772222B765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28571D1E-DFD0-4355-8C48-062F041B3FF2}" w:val=" ADDIN NE.Ref.{28571D1E-DFD0-4355-8C48-062F041B3FF2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3088F3C5-FBE5-49B6-8EFD-0B2128099E31}" w:val=" ADDIN NE.Ref.{3088F3C5-FBE5-49B6-8EFD-0B2128099E31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35E381F3-38B2-47E4-BBC2-07E44811C2BE}" w:val=" ADDIN NE.Ref.{35E381F3-38B2-47E4-BBC2-07E44811C2BE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3D0A4290-EA40-49A2-813E-7CC4BC0ED918}" w:val=" ADDIN NE.Ref.{3D0A4290-EA40-49A2-813E-7CC4BC0ED918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49726CBF-A7A6-442D-91A1-5235126B3EBD}" w:val=" ADDIN NE.Ref.{49726CBF-A7A6-442D-91A1-5235126B3EBD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4D524BDB-BB80-42B5-B65D-07455BF6F2D6}" w:val=" ADDIN NE.Ref.{4D524BDB-BB80-42B5-B65D-07455BF6F2D6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4E57D0FA-DF7B-49BC-ADDB-5135DC4A52AA}" w:val=" ADDIN NE.Ref.{4E57D0FA-DF7B-49BC-ADDB-5135DC4A52AA}&lt;Citation&gt;&lt;Group&gt;&lt;References&gt;&lt;Item&gt;&lt;ID&gt;424&lt;/ID&gt;&lt;UID&gt;{138B8D70-BF94-4664-BA5F-06FA3BC0BE9F}&lt;/UID&gt;&lt;Title&gt;Effect of Genotype and Environment on Salvia miltiorrhiza Roots Using LC/MS-Based Metabolomics&lt;/Title&gt;&lt;Template&gt;Journal Article&lt;/Template&gt;&lt;Star&gt;0&lt;/Star&gt;&lt;Tag&gt;0&lt;/Tag&gt;&lt;Author&gt;Zhao, Qi; Song, Zhenqiao; Fang, Xinsheng; Pan, Yuling; Guo, Linlin; Liu, Tian; Wang, Jianhua&lt;/Author&gt;&lt;Year&gt;2016&lt;/Year&gt;&lt;Details&gt;&lt;_accessed&gt;61994346&lt;/_accessed&gt;&lt;_collection_scope&gt;SCIE;&lt;/_collection_scope&gt;&lt;_created&gt;61994346&lt;/_created&gt;&lt;_date&gt;61132320&lt;/_date&gt;&lt;_db_updated&gt;CrossRef&lt;/_db_updated&gt;&lt;_doi&gt;10.3390/molecules21040414&lt;/_doi&gt;&lt;_impact_factor&gt;   2.861&lt;/_impact_factor&gt;&lt;_isbn&gt;1420-3049&lt;/_isbn&gt;&lt;_issue&gt;4&lt;/_issue&gt;&lt;_journal&gt;Molecules&lt;/_journal&gt;&lt;_modified&gt;61994375&lt;/_modified&gt;&lt;_pages&gt;414&lt;/_pages&gt;&lt;_tertiary_title&gt;Molecules&lt;/_tertiary_title&gt;&lt;_url&gt;http://www.mdpi.com/1420-3049/21/4/414&lt;/_url&gt;&lt;_volume&gt;21&lt;/_volume&gt;&lt;/Details&gt;&lt;Extra&gt;&lt;DBUID&gt;{F96A950B-833F-4880-A151-76DA2D6A2879}&lt;/DBUID&gt;&lt;/Extra&gt;&lt;/Item&gt;&lt;/References&gt;&lt;/Group&gt;&lt;/Citation&gt;_x000a_"/>
    <w:docVar w:name="NE.Ref{547BD8C8-89CF-48C4-BD2F-DEED441F8F81}" w:val=" ADDIN NE.Ref.{547BD8C8-89CF-48C4-BD2F-DEED441F8F81}&lt;Citation&gt;&lt;Group&gt;&lt;References&gt;&lt;Item&gt;&lt;ID&gt;424&lt;/ID&gt;&lt;UID&gt;{138B8D70-BF94-4664-BA5F-06FA3BC0BE9F}&lt;/UID&gt;&lt;Title&gt;Effect of Genotype and Environment on Salvia miltiorrhiza Roots Using LC/MS-Based Metabolomics&lt;/Title&gt;&lt;Template&gt;Journal Article&lt;/Template&gt;&lt;Star&gt;0&lt;/Star&gt;&lt;Tag&gt;0&lt;/Tag&gt;&lt;Author&gt;Zhao, Qi; Song, Zhenqiao; Fang, Xinsheng; Pan, Yuling; Guo, Linlin; Liu, Tian; Wang, Jianhua&lt;/Author&gt;&lt;Year&gt;2016&lt;/Year&gt;&lt;Details&gt;&lt;_accessed&gt;61994346&lt;/_accessed&gt;&lt;_collection_scope&gt;SCIE;&lt;/_collection_scope&gt;&lt;_created&gt;61994346&lt;/_created&gt;&lt;_date&gt;61132320&lt;/_date&gt;&lt;_db_updated&gt;CrossRef&lt;/_db_updated&gt;&lt;_doi&gt;10.3390/molecules21040414&lt;/_doi&gt;&lt;_impact_factor&gt;   2.861&lt;/_impact_factor&gt;&lt;_isbn&gt;1420-3049&lt;/_isbn&gt;&lt;_issue&gt;4&lt;/_issue&gt;&lt;_journal&gt;Molecules&lt;/_journal&gt;&lt;_modified&gt;61994375&lt;/_modified&gt;&lt;_pages&gt;414&lt;/_pages&gt;&lt;_tertiary_title&gt;Molecules&lt;/_tertiary_title&gt;&lt;_url&gt;http://www.mdpi.com/1420-3049/21/4/414&lt;/_url&gt;&lt;_volume&gt;21&lt;/_volume&gt;&lt;/Details&gt;&lt;Extra&gt;&lt;DBUID&gt;{F96A950B-833F-4880-A151-76DA2D6A2879}&lt;/DBUID&gt;&lt;/Extra&gt;&lt;/Item&gt;&lt;/References&gt;&lt;/Group&gt;&lt;/Citation&gt;_x000a_"/>
    <w:docVar w:name="NE.Ref{57131C54-83F8-4463-ADAC-A77879C5D9DA}" w:val=" ADDIN NE.Ref.{57131C54-83F8-4463-ADAC-A77879C5D9DA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575E0CEA-DBD1-464D-B2A5-BBF9CB2395BF}" w:val=" ADDIN NE.Ref.{575E0CEA-DBD1-464D-B2A5-BBF9CB2395BF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592DADEF-8859-4A9D-AB5C-2984DD69E521}" w:val=" ADDIN NE.Ref.{592DADEF-8859-4A9D-AB5C-2984DD69E521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5A9402F3-D095-481E-ABE5-D7657E08EF46}" w:val=" ADDIN NE.Ref.{5A9402F3-D095-481E-ABE5-D7657E08EF46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5B42A2A9-F47E-458B-8528-D687AB0F8E89}" w:val=" ADDIN NE.Ref.{5B42A2A9-F47E-458B-8528-D687AB0F8E89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5DCDD55B-1973-4BC1-8E74-AA444FBE95E3}" w:val=" ADDIN NE.Ref.{5DCDD55B-1973-4BC1-8E74-AA444FBE95E3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6522E615-8177-4663-BD14-D00935C914C2}" w:val=" ADDIN NE.Ref.{6522E615-8177-4663-BD14-D00935C914C2}&lt;Citation&gt;&lt;Group&gt;&lt;References&gt;&lt;Item&gt;&lt;ID&gt;424&lt;/ID&gt;&lt;UID&gt;{138B8D70-BF94-4664-BA5F-06FA3BC0BE9F}&lt;/UID&gt;&lt;Title&gt;Effect of Genotype and Environment on Salvia miltiorrhiza Roots Using LC/MS-Based Metabolomics&lt;/Title&gt;&lt;Template&gt;Journal Article&lt;/Template&gt;&lt;Star&gt;0&lt;/Star&gt;&lt;Tag&gt;0&lt;/Tag&gt;&lt;Author&gt;Zhao, Qi; Song, Zhenqiao; Fang, Xinsheng; Pan, Yuling; Guo, Linlin; Liu, Tian; Wang, Jianhua&lt;/Author&gt;&lt;Year&gt;2016&lt;/Year&gt;&lt;Details&gt;&lt;_accessed&gt;61994346&lt;/_accessed&gt;&lt;_collection_scope&gt;SCIE;&lt;/_collection_scope&gt;&lt;_created&gt;61994346&lt;/_created&gt;&lt;_date&gt;61132320&lt;/_date&gt;&lt;_db_updated&gt;CrossRef&lt;/_db_updated&gt;&lt;_doi&gt;10.3390/molecules21040414&lt;/_doi&gt;&lt;_impact_factor&gt;   2.861&lt;/_impact_factor&gt;&lt;_isbn&gt;1420-3049&lt;/_isbn&gt;&lt;_issue&gt;4&lt;/_issue&gt;&lt;_journal&gt;Molecules&lt;/_journal&gt;&lt;_modified&gt;61994375&lt;/_modified&gt;&lt;_pages&gt;414&lt;/_pages&gt;&lt;_tertiary_title&gt;Molecules&lt;/_tertiary_title&gt;&lt;_url&gt;http://www.mdpi.com/1420-3049/21/4/414&lt;/_url&gt;&lt;_volume&gt;21&lt;/_volume&gt;&lt;/Details&gt;&lt;Extra&gt;&lt;DBUID&gt;{F96A950B-833F-4880-A151-76DA2D6A2879}&lt;/DBUID&gt;&lt;/Extra&gt;&lt;/Item&gt;&lt;/References&gt;&lt;/Group&gt;&lt;/Citation&gt;_x000a_"/>
    <w:docVar w:name="NE.Ref{678AB383-2D00-4F0D-BAC6-62D925E27AE8}" w:val=" ADDIN NE.Ref.{678AB383-2D00-4F0D-BAC6-62D925E27AE8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6AF2C0AA-FF85-4E84-BAA1-5D5C92C76679}" w:val=" ADDIN NE.Ref.{6AF2C0AA-FF85-4E84-BAA1-5D5C92C76679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6B8AEB11-A2D4-4D86-B164-09C23BA5F0B7}" w:val=" ADDIN NE.Ref.{6B8AEB11-A2D4-4D86-B164-09C23BA5F0B7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723EE3B2-DD98-4296-8823-478AC020E37A}" w:val=" ADDIN NE.Ref.{723EE3B2-DD98-4296-8823-478AC020E37A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739369B2-962F-4807-8373-E98A5D043278}" w:val=" ADDIN NE.Ref.{739369B2-962F-4807-8373-E98A5D043278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7A9F0A3B-D225-4905-8703-08CAAE7CBECD}" w:val=" ADDIN NE.Ref.{7A9F0A3B-D225-4905-8703-08CAAE7CBECD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8070A6AE-54C7-4E50-BBD8-FAF1A5BDCA60}" w:val=" ADDIN NE.Ref.{8070A6AE-54C7-4E50-BBD8-FAF1A5BDCA60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80D492FF-A4C1-4DB5-BEAC-625D32741686}" w:val=" ADDIN NE.Ref.{80D492FF-A4C1-4DB5-BEAC-625D32741686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88C4AA1E-3C13-427C-8B9E-DDC55D12A857}" w:val=" ADDIN NE.Ref.{88C4AA1E-3C13-427C-8B9E-DDC55D12A857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8DA85A4E-B8A6-4EB5-AD6E-C74B432D1652}" w:val=" ADDIN NE.Ref.{8DA85A4E-B8A6-4EB5-AD6E-C74B432D1652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8F800840-0156-4922-B44D-958389FCF44C}" w:val=" ADDIN NE.Ref.{8F800840-0156-4922-B44D-958389FCF44C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8FE17F11-F0AB-43EE-8B19-A9A5D69348FE}" w:val=" ADDIN NE.Ref.{8FE17F11-F0AB-43EE-8B19-A9A5D69348FE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9445B5EA-AFC7-4355-B83C-34805C222739}" w:val=" ADDIN NE.Ref.{9445B5EA-AFC7-4355-B83C-34805C222739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9AD41FFA-E1BD-4506-BBB8-6D82D091B75E}" w:val=" ADDIN NE.Ref.{9AD41FFA-E1BD-4506-BBB8-6D82D091B75E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9DC54283-3FD2-45B6-8BF9-E9D3AC47050E}" w:val=" ADDIN NE.Ref.{9DC54283-3FD2-45B6-8BF9-E9D3AC47050E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A1FE5407-68C8-420A-AF1A-66FF53658C62}" w:val=" ADDIN NE.Ref.{A1FE5407-68C8-420A-AF1A-66FF53658C62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A5948D1D-DE6B-4426-A45E-D75D0A55EAFE}" w:val=" ADDIN NE.Ref.{A5948D1D-DE6B-4426-A45E-D75D0A55EAFE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A77F2F3E-6869-4D81-BD01-5FB60A644B92}" w:val=" ADDIN NE.Ref.{A77F2F3E-6869-4D81-BD01-5FB60A644B92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BBB4A091-6411-4E22-AEA6-58759D269110}" w:val=" ADDIN NE.Ref.{BBB4A091-6411-4E22-AEA6-58759D269110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BE9696C5-EAC7-4884-BF4E-64734569B0C1}" w:val=" ADDIN NE.Ref.{BE9696C5-EAC7-4884-BF4E-64734569B0C1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BF06344E-A3FF-4EF3-A220-A03FD2C1F35F}" w:val=" ADDIN NE.Ref.{BF06344E-A3FF-4EF3-A220-A03FD2C1F35F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C2462401-D705-439C-8414-284806BB3BDB}" w:val=" ADDIN NE.Ref.{C2462401-D705-439C-8414-284806BB3BDB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D1BBFA69-D995-4731-9886-017F5C57B825}" w:val=" ADDIN NE.Ref.{D1BBFA69-D995-4731-9886-017F5C57B825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D28BBF30-572B-4E90-8E77-4025DCA6435C}" w:val=" ADDIN NE.Ref.{D28BBF30-572B-4E90-8E77-4025DCA6435C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D7C77BC9-ACB7-4BF9-837D-20A5D51D2193}" w:val=" ADDIN NE.Ref.{D7C77BC9-ACB7-4BF9-837D-20A5D51D2193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D8CE2398-C508-4773-9C20-96ABC3625CBD}" w:val=" ADDIN NE.Ref.{D8CE2398-C508-4773-9C20-96ABC3625CBD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D9879032-83EA-4D31-B523-B29CD6FBA315}" w:val=" ADDIN NE.Ref.{D9879032-83EA-4D31-B523-B29CD6FBA315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.Ref{DCC7BD54-F735-4E79-A83C-D78AD97B9165}" w:val=" ADDIN NE.Ref.{DCC7BD54-F735-4E79-A83C-D78AD97B9165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DCCF2FC6-81EE-4D06-9B03-B2FC4C856A5E}" w:val=" ADDIN NE.Ref.{DCCF2FC6-81EE-4D06-9B03-B2FC4C856A5E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DD3171B5-BC4B-4011-82F8-E54B0654DD9A}" w:val=" ADDIN NE.Ref.{DD3171B5-BC4B-4011-82F8-E54B0654DD9A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DEFD6F60-DCCF-4973-80FE-046AA786B267}" w:val=" ADDIN NE.Ref.{DEFD6F60-DCCF-4973-80FE-046AA786B267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E9EB9A68-25E5-4A4B-B815-F26E39DC0A49}" w:val=" ADDIN NE.Ref.{E9EB9A68-25E5-4A4B-B815-F26E39DC0A49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F44448A6-F560-4CA9-B11E-A397D1CE5359}" w:val=" ADDIN NE.Ref.{F44448A6-F560-4CA9-B11E-A397D1CE5359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F5009F1C-5277-45FF-B490-C5199CECBE85}" w:val=" ADDIN NE.Ref.{F5009F1C-5277-45FF-B490-C5199CECBE85}&lt;Citation&gt;&lt;Group&gt;&lt;References&gt;&lt;Item&gt;&lt;ID&gt;423&lt;/ID&gt;&lt;UID&gt;{03A936B1-789F-4D4F-9BD3-1DDAEC4E9A75}&lt;/UID&gt;&lt;Title&gt;Tissues-based chemical profiling and semi-quantitative analysis of bioactive components in the root of Salvia miltiorrhiza Bunge by using laser microdissection system combined with UPLC-q-TOF-MS&lt;/Title&gt;&lt;Template&gt;Journal Article&lt;/Template&gt;&lt;Star&gt;0&lt;/Star&gt;&lt;Tag&gt;0&lt;/Tag&gt;&lt;Author&gt;Xie, Wenjian; Zhang, Hongjie; Zeng, Jianguo; Chen, Hubiao; Zhao, Zhongzhen; Liang, Zhitao&lt;/Author&gt;&lt;Year&gt;2016&lt;/Year&gt;&lt;Details&gt;&lt;_accessed&gt;61994346&lt;/_accessed&gt;&lt;_collection_scope&gt;SCIE;&lt;/_collection_scope&gt;&lt;_created&gt;61994346&lt;/_created&gt;&lt;_db_updated&gt;CrossRef&lt;/_db_updated&gt;&lt;_doi&gt;10.1186/s13065-016-0187-7&lt;/_doi&gt;&lt;_impact_factor&gt;   2.442&lt;/_impact_factor&gt;&lt;_isbn&gt;1752-153X&lt;/_isbn&gt;&lt;_issue&gt;1&lt;/_issue&gt;&lt;_journal&gt;Chemistry Central Journal&lt;/_journal&gt;&lt;_modified&gt;61994346&lt;/_modified&gt;&lt;_tertiary_title&gt;Chemistry Central Journal&lt;/_tertiary_title&gt;&lt;_url&gt;http://ccj.springeropen.com/articles/10.1186/s13065-016-0187-7_x000d__x000a_http://link.springer.com/content/pdf/10.1186/s13065-016-0187-7&lt;/_url&gt;&lt;_volume&gt;10&lt;/_volume&gt;&lt;/Details&gt;&lt;Extra&gt;&lt;DBUID&gt;{F96A950B-833F-4880-A151-76DA2D6A2879}&lt;/DBUID&gt;&lt;/Extra&gt;&lt;/Item&gt;&lt;/References&gt;&lt;/Group&gt;&lt;/Citation&gt;_x000a_"/>
    <w:docVar w:name="NE.Ref{F7694BB6-896F-400E-AEDD-60262AF31C3E}" w:val=" ADDIN NE.Ref.{F7694BB6-896F-400E-AEDD-60262AF31C3E}&lt;Citation&gt;&lt;Group&gt;&lt;References&gt;&lt;Item&gt;&lt;ID&gt;422&lt;/ID&gt;&lt;UID&gt;{ED818254-5B45-4D76-B920-8DA038A357E2}&lt;/UID&gt;&lt;Title&gt;UPLC/Q-TOF-MS Analysis for Identification of Hydrophilic Phenolics and Lipophilic Diterpenoids from Radix Salviae Miltiorrhizae&lt;/Title&gt;&lt;Template&gt;Journal Article&lt;/Template&gt;&lt;Star&gt;0&lt;/Star&gt;&lt;Tag&gt;0&lt;/Tag&gt;&lt;Author&gt;Yang, S T; Wu, X; Rui, W; Guo, J; Feng, Y F&lt;/Author&gt;&lt;Year&gt;2015&lt;/Year&gt;&lt;Details&gt;&lt;_accessed&gt;61994346&lt;/_accessed&gt;&lt;_collection_scope&gt;SCIE;&lt;/_collection_scope&gt;&lt;_created&gt;61994346&lt;/_created&gt;&lt;_db_updated&gt;CrossRef&lt;/_db_updated&gt;&lt;_doi&gt;10.1556/AChrom.27.2015.4.9&lt;/_doi&gt;&lt;_impact_factor&gt;   0.755&lt;/_impact_factor&gt;&lt;_isbn&gt;1233-2356&lt;/_isbn&gt;&lt;_issue&gt;4&lt;/_issue&gt;&lt;_journal&gt;Acta Chromatographica&lt;/_journal&gt;&lt;_modified&gt;61994358&lt;/_modified&gt;&lt;_pages&gt;711-728&lt;/_pages&gt;&lt;_tertiary_title&gt;Acta Chromatographica&lt;/_tertiary_title&gt;&lt;_url&gt;http://www.akademiai.com/doi/abs/10.1556/AChrom.27.2015.4.9_x000d__x000a_http://www.akademiai.com/index/X6044U547844LV56.pdf&lt;/_url&gt;&lt;_volume&gt;27&lt;/_volume&gt;&lt;/Details&gt;&lt;Extra&gt;&lt;DBUID&gt;{F96A950B-833F-4880-A151-76DA2D6A2879}&lt;/DBUID&gt;&lt;/Extra&gt;&lt;/Item&gt;&lt;/References&gt;&lt;/Group&gt;&lt;/Citation&gt;_x000a_"/>
    <w:docVar w:name="NE.Ref{FA387F9F-0804-48F0-B0F0-14DCB43B46E8}" w:val=" ADDIN NE.Ref.{FA387F9F-0804-48F0-B0F0-14DCB43B46E8}&lt;Citation&gt;&lt;Group&gt;&lt;References&gt;&lt;Item&gt;&lt;ID&gt;420&lt;/ID&gt;&lt;UID&gt;{348FE1A2-0E81-4706-B04B-292D7EF577A5}&lt;/UID&gt;&lt;Title&gt;Characterization of tanshinones in the roots ofSalvia miltiorrhiza (Dan-shen) by high-performance liquid chromatography with electrospray ionization tandem mass spectrometry&lt;/Title&gt;&lt;Template&gt;Journal Article&lt;/Template&gt;&lt;Star&gt;0&lt;/Star&gt;&lt;Tag&gt;0&lt;/Tag&gt;&lt;Author&gt;Yang, Min; Liu, Aihua; Guan, Shuhong; Sun, Jianghao; Xu, Man; Guo, Dean&lt;/Author&gt;&lt;Year&gt;2006&lt;/Year&gt;&lt;Details&gt;&lt;_accessed&gt;61994346&lt;/_accessed&gt;&lt;_collection_scope&gt;SCI;SCIE;&lt;/_collection_scope&gt;&lt;_created&gt;61994346&lt;/_created&gt;&lt;_date&gt;55922400&lt;/_date&gt;&lt;_db_updated&gt;CrossRef&lt;/_db_updated&gt;&lt;_doi&gt;10.1002/rcm.2447&lt;/_doi&gt;&lt;_impact_factor&gt;   1.998&lt;/_impact_factor&gt;&lt;_isbn&gt;0951-4198&lt;/_isbn&gt;&lt;_issue&gt;8&lt;/_issue&gt;&lt;_journal&gt;Rapid Communications in Mass Spectrometry&lt;/_journal&gt;&lt;_modified&gt;61994353&lt;/_modified&gt;&lt;_pages&gt;1266-1280&lt;/_pages&gt;&lt;_tertiary_title&gt;Rapid Commun. Mass Spectrom.&lt;/_tertiary_title&gt;&lt;_url&gt;http://doi.wiley.com/10.1002/rcm.2447_x000d__x000a_https://api.wiley.com/onlinelibrary/tdm/v1/articles/10.1002%2Frcm.2447&lt;/_url&gt;&lt;_volume&gt;20&lt;/_volume&gt;&lt;/Details&gt;&lt;Extra&gt;&lt;DBUID&gt;{F96A950B-833F-4880-A151-76DA2D6A2879}&lt;/DBUID&gt;&lt;/Extra&gt;&lt;/Item&gt;&lt;/References&gt;&lt;/Group&gt;&lt;/Citation&gt;_x000a_"/>
    <w:docVar w:name="ne_docsoft" w:val="MSWord"/>
    <w:docVar w:name="ne_docversion" w:val="NoteExpress 2.0"/>
  </w:docVars>
  <w:rsids>
    <w:rsidRoot w:val="00172A27"/>
    <w:rsid w:val="00006194"/>
    <w:rsid w:val="00023412"/>
    <w:rsid w:val="000617F2"/>
    <w:rsid w:val="00081C28"/>
    <w:rsid w:val="000E0A96"/>
    <w:rsid w:val="00106169"/>
    <w:rsid w:val="00172A27"/>
    <w:rsid w:val="00185AF8"/>
    <w:rsid w:val="00214BDC"/>
    <w:rsid w:val="00231919"/>
    <w:rsid w:val="002F1F4A"/>
    <w:rsid w:val="00362F44"/>
    <w:rsid w:val="00411A49"/>
    <w:rsid w:val="004539AA"/>
    <w:rsid w:val="004E6CFD"/>
    <w:rsid w:val="00575569"/>
    <w:rsid w:val="006D376F"/>
    <w:rsid w:val="006D37A8"/>
    <w:rsid w:val="006F0AD7"/>
    <w:rsid w:val="006F175D"/>
    <w:rsid w:val="00711C1D"/>
    <w:rsid w:val="008108AC"/>
    <w:rsid w:val="00834E31"/>
    <w:rsid w:val="008362E7"/>
    <w:rsid w:val="00871A2F"/>
    <w:rsid w:val="00891AAF"/>
    <w:rsid w:val="008C4A56"/>
    <w:rsid w:val="008F2071"/>
    <w:rsid w:val="009808B1"/>
    <w:rsid w:val="009F2276"/>
    <w:rsid w:val="00AF6DD2"/>
    <w:rsid w:val="00B22AA5"/>
    <w:rsid w:val="00B25907"/>
    <w:rsid w:val="00B9435B"/>
    <w:rsid w:val="00C1431D"/>
    <w:rsid w:val="00C22979"/>
    <w:rsid w:val="00C31276"/>
    <w:rsid w:val="00C760DA"/>
    <w:rsid w:val="00C771DA"/>
    <w:rsid w:val="00C85446"/>
    <w:rsid w:val="00D26BDE"/>
    <w:rsid w:val="00F17F55"/>
    <w:rsid w:val="00F6384F"/>
    <w:rsid w:val="00F820BD"/>
    <w:rsid w:val="07764EAC"/>
    <w:rsid w:val="096A77F5"/>
    <w:rsid w:val="399C6DF4"/>
    <w:rsid w:val="51976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FF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FF0000"/>
      <w:sz w:val="22"/>
      <w:szCs w:val="22"/>
      <w:u w:val="none"/>
    </w:rPr>
  </w:style>
  <w:style w:type="character" w:styleId="a5">
    <w:name w:val="annotation reference"/>
    <w:basedOn w:val="a0"/>
    <w:rPr>
      <w:sz w:val="21"/>
      <w:szCs w:val="21"/>
    </w:rPr>
  </w:style>
  <w:style w:type="paragraph" w:styleId="a6">
    <w:name w:val="Balloon Text"/>
    <w:basedOn w:val="a"/>
    <w:link w:val="Char"/>
    <w:rsid w:val="00081C28"/>
    <w:rPr>
      <w:sz w:val="18"/>
      <w:szCs w:val="18"/>
    </w:rPr>
  </w:style>
  <w:style w:type="character" w:customStyle="1" w:styleId="Char">
    <w:name w:val="批注框文本 Char"/>
    <w:basedOn w:val="a0"/>
    <w:link w:val="a6"/>
    <w:rsid w:val="00081C28"/>
    <w:rPr>
      <w:kern w:val="2"/>
      <w:sz w:val="18"/>
      <w:szCs w:val="18"/>
    </w:rPr>
  </w:style>
  <w:style w:type="paragraph" w:styleId="a7">
    <w:name w:val="header"/>
    <w:basedOn w:val="a"/>
    <w:link w:val="Char0"/>
    <w:rsid w:val="00081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081C28"/>
    <w:rPr>
      <w:kern w:val="2"/>
      <w:sz w:val="18"/>
      <w:szCs w:val="18"/>
    </w:rPr>
  </w:style>
  <w:style w:type="paragraph" w:styleId="a8">
    <w:name w:val="footer"/>
    <w:basedOn w:val="a"/>
    <w:link w:val="Char1"/>
    <w:rsid w:val="00081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081C28"/>
    <w:rPr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6F0AD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6F0AD7"/>
    <w:rPr>
      <w:rFonts w:ascii="Calibri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Char"/>
    <w:rsid w:val="006F0AD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6F0AD7"/>
    <w:rPr>
      <w:rFonts w:ascii="Calibri" w:hAnsi="Calibri" w:cs="Calibri"/>
      <w:noProof/>
      <w:kern w:val="2"/>
      <w:szCs w:val="24"/>
    </w:rPr>
  </w:style>
  <w:style w:type="character" w:styleId="a9">
    <w:name w:val="Hyperlink"/>
    <w:basedOn w:val="a0"/>
    <w:rsid w:val="006F0AD7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pPr>
      <w:jc w:val="left"/>
    </w:pPr>
  </w:style>
  <w:style w:type="table" w:styleId="a4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FF0000"/>
      <w:sz w:val="20"/>
      <w:szCs w:val="20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Times New Roman" w:hAnsi="Times New Roman" w:cs="Times New Roman" w:hint="default"/>
      <w:color w:val="FF0000"/>
      <w:sz w:val="22"/>
      <w:szCs w:val="22"/>
      <w:u w:val="none"/>
    </w:rPr>
  </w:style>
  <w:style w:type="character" w:styleId="a5">
    <w:name w:val="annotation reference"/>
    <w:basedOn w:val="a0"/>
    <w:rPr>
      <w:sz w:val="21"/>
      <w:szCs w:val="21"/>
    </w:rPr>
  </w:style>
  <w:style w:type="paragraph" w:styleId="a6">
    <w:name w:val="Balloon Text"/>
    <w:basedOn w:val="a"/>
    <w:link w:val="Char"/>
    <w:rsid w:val="00081C28"/>
    <w:rPr>
      <w:sz w:val="18"/>
      <w:szCs w:val="18"/>
    </w:rPr>
  </w:style>
  <w:style w:type="character" w:customStyle="1" w:styleId="Char">
    <w:name w:val="批注框文本 Char"/>
    <w:basedOn w:val="a0"/>
    <w:link w:val="a6"/>
    <w:rsid w:val="00081C28"/>
    <w:rPr>
      <w:kern w:val="2"/>
      <w:sz w:val="18"/>
      <w:szCs w:val="18"/>
    </w:rPr>
  </w:style>
  <w:style w:type="paragraph" w:styleId="a7">
    <w:name w:val="header"/>
    <w:basedOn w:val="a"/>
    <w:link w:val="Char0"/>
    <w:rsid w:val="00081C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rsid w:val="00081C28"/>
    <w:rPr>
      <w:kern w:val="2"/>
      <w:sz w:val="18"/>
      <w:szCs w:val="18"/>
    </w:rPr>
  </w:style>
  <w:style w:type="paragraph" w:styleId="a8">
    <w:name w:val="footer"/>
    <w:basedOn w:val="a"/>
    <w:link w:val="Char1"/>
    <w:rsid w:val="00081C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rsid w:val="00081C28"/>
    <w:rPr>
      <w:kern w:val="2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6F0AD7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6F0AD7"/>
    <w:rPr>
      <w:rFonts w:ascii="Calibri" w:hAnsi="Calibri" w:cs="Calibri"/>
      <w:noProof/>
      <w:kern w:val="2"/>
      <w:szCs w:val="24"/>
    </w:rPr>
  </w:style>
  <w:style w:type="paragraph" w:customStyle="1" w:styleId="EndNoteBibliography">
    <w:name w:val="EndNote Bibliography"/>
    <w:basedOn w:val="a"/>
    <w:link w:val="EndNoteBibliographyChar"/>
    <w:rsid w:val="006F0AD7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6F0AD7"/>
    <w:rPr>
      <w:rFonts w:ascii="Calibri" w:hAnsi="Calibri" w:cs="Calibri"/>
      <w:noProof/>
      <w:kern w:val="2"/>
      <w:szCs w:val="24"/>
    </w:rPr>
  </w:style>
  <w:style w:type="character" w:styleId="a9">
    <w:name w:val="Hyperlink"/>
    <w:basedOn w:val="a0"/>
    <w:rsid w:val="006F0AD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commentsExtended" Target="commentsExtended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4812</Words>
  <Characters>27432</Characters>
  <Application>Microsoft Office Word</Application>
  <DocSecurity>0</DocSecurity>
  <Lines>228</Lines>
  <Paragraphs>64</Paragraphs>
  <ScaleCrop>false</ScaleCrop>
  <Company>P R C</Company>
  <LinksUpToDate>false</LinksUpToDate>
  <CharactersWithSpaces>32180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Fang</dc:creator>
  <cp:lastModifiedBy>l</cp:lastModifiedBy>
  <cp:revision>5</cp:revision>
  <dcterms:created xsi:type="dcterms:W3CDTF">2019-04-03T00:26:00Z</dcterms:created>
  <dcterms:modified xsi:type="dcterms:W3CDTF">2019-04-15T06:45:00Z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